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44D" w:rsidRDefault="00AE0296">
      <w:pPr>
        <w:pStyle w:val="Tlotextu"/>
        <w:spacing w:after="0" w:line="331" w:lineRule="auto"/>
        <w:rPr>
          <w:rFonts w:hint="eastAsia"/>
          <w:b/>
          <w:color w:val="000000"/>
          <w:sz w:val="40"/>
          <w:szCs w:val="40"/>
        </w:rPr>
      </w:pPr>
      <w:bookmarkStart w:id="0" w:name="docs-internal-guid-f3cd9eb8-7fff-2013-8d"/>
      <w:bookmarkStart w:id="1" w:name="_GoBack"/>
      <w:bookmarkEnd w:id="0"/>
      <w:bookmarkEnd w:id="1"/>
      <w:r>
        <w:rPr>
          <w:rFonts w:ascii="Arial;sans-serif" w:hAnsi="Arial;sans-serif"/>
          <w:b/>
          <w:color w:val="000000"/>
          <w:sz w:val="40"/>
        </w:rPr>
        <w:t xml:space="preserve">Výstup z kurzu Zážitková pedagogika, </w:t>
      </w:r>
      <w:proofErr w:type="spellStart"/>
      <w:r w:rsidRPr="00D84341">
        <w:rPr>
          <w:rFonts w:ascii="Arial;sans-serif" w:hAnsi="Arial;sans-serif"/>
          <w:b/>
          <w:color w:val="000000"/>
          <w:sz w:val="40"/>
          <w:szCs w:val="40"/>
        </w:rPr>
        <w:t>Trstená</w:t>
      </w:r>
      <w:proofErr w:type="spellEnd"/>
      <w:r w:rsidRPr="00D84341">
        <w:rPr>
          <w:b/>
          <w:color w:val="000000"/>
          <w:sz w:val="40"/>
          <w:szCs w:val="40"/>
        </w:rPr>
        <w:t> </w:t>
      </w:r>
      <w:r w:rsidR="00D84341" w:rsidRPr="00D84341">
        <w:rPr>
          <w:b/>
          <w:color w:val="000000"/>
          <w:sz w:val="40"/>
          <w:szCs w:val="40"/>
        </w:rPr>
        <w:t>2025</w:t>
      </w:r>
    </w:p>
    <w:p w:rsidR="00D84341" w:rsidRPr="00D84341" w:rsidRDefault="00D84341">
      <w:pPr>
        <w:pStyle w:val="Tlotextu"/>
        <w:spacing w:after="0" w:line="331" w:lineRule="auto"/>
        <w:rPr>
          <w:rFonts w:hint="eastAsia"/>
          <w:sz w:val="30"/>
          <w:szCs w:val="30"/>
        </w:rPr>
      </w:pPr>
      <w:r w:rsidRPr="00D84341">
        <w:rPr>
          <w:b/>
          <w:color w:val="000000"/>
          <w:sz w:val="30"/>
          <w:szCs w:val="30"/>
        </w:rPr>
        <w:t xml:space="preserve">Autoři: </w:t>
      </w:r>
      <w:r>
        <w:rPr>
          <w:b/>
          <w:color w:val="000000"/>
          <w:sz w:val="30"/>
          <w:szCs w:val="30"/>
        </w:rPr>
        <w:t>Josef Janoušek, Tomáš Mahel, Anna Půlkrábková,</w:t>
      </w:r>
    </w:p>
    <w:p w:rsidR="00BA444D" w:rsidRDefault="00BA444D">
      <w:pPr>
        <w:pStyle w:val="Tlotextu"/>
        <w:spacing w:after="0" w:line="331" w:lineRule="auto"/>
        <w:rPr>
          <w:rFonts w:ascii="Arial;sans-serif" w:hAnsi="Arial;sans-serif" w:hint="eastAsia"/>
          <w:color w:val="000000"/>
        </w:rPr>
      </w:pPr>
    </w:p>
    <w:p w:rsidR="00BA444D" w:rsidRDefault="00BA444D">
      <w:pPr>
        <w:pStyle w:val="Tlotextu"/>
        <w:spacing w:after="0" w:line="331" w:lineRule="auto"/>
        <w:rPr>
          <w:rFonts w:hint="eastAsia"/>
          <w:color w:val="000000"/>
        </w:rPr>
      </w:pPr>
    </w:p>
    <w:p w:rsidR="00BA444D" w:rsidRDefault="00AE0296">
      <w:pPr>
        <w:pStyle w:val="Tlotextu"/>
        <w:spacing w:after="0" w:line="331" w:lineRule="auto"/>
        <w:rPr>
          <w:rFonts w:ascii="Arial;sans-serif" w:hAnsi="Arial;sans-serif" w:hint="eastAsia"/>
          <w:b/>
          <w:bCs/>
          <w:color w:val="000000"/>
        </w:rPr>
      </w:pPr>
      <w:r>
        <w:rPr>
          <w:rFonts w:ascii="Arial;sans-serif" w:hAnsi="Arial;sans-serif"/>
          <w:b/>
          <w:bCs/>
          <w:color w:val="000000"/>
        </w:rPr>
        <w:t>Cílová skupina:</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 xml:space="preserve">Skupina se částečně zná z farních táborů a ze školy. Někteří však jsou nově příchozí. Počet: 20 osob. Účastníci jsou katoličtí křesťané. Jiné křesťanské denominace jsou možné, ale budou v menšině. </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Věk: 2. stupeň ZŠ</w:t>
      </w:r>
    </w:p>
    <w:p w:rsidR="00BA444D" w:rsidRDefault="00AE0296">
      <w:pPr>
        <w:pStyle w:val="Tlotextu"/>
        <w:spacing w:after="0" w:line="331" w:lineRule="auto"/>
        <w:rPr>
          <w:rFonts w:hint="eastAsia"/>
          <w:color w:val="000000"/>
        </w:rPr>
      </w:pPr>
      <w:r>
        <w:rPr>
          <w:color w:val="000000"/>
        </w:rPr>
        <w:t>  </w:t>
      </w:r>
    </w:p>
    <w:p w:rsidR="00BA444D" w:rsidRDefault="00AE0296">
      <w:pPr>
        <w:pStyle w:val="Tlotextu"/>
        <w:spacing w:after="0" w:line="331" w:lineRule="auto"/>
        <w:rPr>
          <w:rFonts w:hint="eastAsia"/>
        </w:rPr>
      </w:pPr>
      <w:r>
        <w:rPr>
          <w:rFonts w:ascii="Arial;sans-serif" w:hAnsi="Arial;sans-serif"/>
          <w:b/>
          <w:color w:val="000000"/>
          <w:sz w:val="30"/>
        </w:rPr>
        <w:t>Záměr:</w:t>
      </w:r>
      <w:r>
        <w:rPr>
          <w:color w:val="000000"/>
        </w:rPr>
        <w:t xml:space="preserve"> </w:t>
      </w:r>
    </w:p>
    <w:p w:rsidR="00BA444D" w:rsidRDefault="00BA444D">
      <w:pPr>
        <w:pStyle w:val="Tlotextu"/>
        <w:spacing w:after="0" w:line="331" w:lineRule="auto"/>
        <w:rPr>
          <w:rFonts w:ascii="Arial;sans-serif" w:hAnsi="Arial;sans-serif" w:hint="eastAsia"/>
          <w:b/>
          <w:bCs/>
          <w:color w:val="000000"/>
        </w:rPr>
      </w:pPr>
    </w:p>
    <w:p w:rsidR="00BA444D" w:rsidRDefault="00AE0296">
      <w:pPr>
        <w:pStyle w:val="Tlotextu"/>
        <w:spacing w:after="0" w:line="331" w:lineRule="auto"/>
        <w:rPr>
          <w:rFonts w:hint="eastAsia"/>
        </w:rPr>
      </w:pPr>
      <w:r>
        <w:rPr>
          <w:rFonts w:ascii="Arial;sans-serif" w:hAnsi="Arial;sans-serif"/>
          <w:b/>
          <w:bCs/>
          <w:color w:val="000000"/>
        </w:rPr>
        <w:t xml:space="preserve">Na příkladu kněží Jana Buly a Václava </w:t>
      </w:r>
      <w:proofErr w:type="spellStart"/>
      <w:r>
        <w:rPr>
          <w:rFonts w:ascii="Arial;sans-serif" w:hAnsi="Arial;sans-serif"/>
          <w:b/>
          <w:bCs/>
          <w:color w:val="000000"/>
        </w:rPr>
        <w:t>Drboly</w:t>
      </w:r>
      <w:proofErr w:type="spellEnd"/>
      <w:r>
        <w:rPr>
          <w:rFonts w:ascii="Arial;sans-serif" w:hAnsi="Arial;sans-serif"/>
          <w:b/>
          <w:bCs/>
          <w:color w:val="000000"/>
        </w:rPr>
        <w:t xml:space="preserve"> si upevnit křesťanské ctnosti</w:t>
      </w:r>
      <w:r>
        <w:rPr>
          <w:b/>
          <w:bCs/>
          <w:color w:val="000000"/>
        </w:rPr>
        <w:t xml:space="preserve"> </w:t>
      </w:r>
      <w:r>
        <w:rPr>
          <w:rFonts w:ascii="Arial;sans-serif" w:hAnsi="Arial;sans-serif"/>
          <w:b/>
          <w:bCs/>
          <w:color w:val="000000"/>
        </w:rPr>
        <w:t>věrnost</w:t>
      </w:r>
      <w:r w:rsidR="00716CDE">
        <w:rPr>
          <w:rFonts w:ascii="Arial;sans-serif" w:hAnsi="Arial;sans-serif"/>
          <w:b/>
          <w:bCs/>
          <w:color w:val="000000"/>
        </w:rPr>
        <w:br/>
      </w:r>
      <w:r>
        <w:rPr>
          <w:rFonts w:ascii="Arial;sans-serif" w:hAnsi="Arial;sans-serif"/>
          <w:b/>
          <w:bCs/>
          <w:color w:val="000000"/>
        </w:rPr>
        <w:t>a odvaha.</w:t>
      </w:r>
    </w:p>
    <w:p w:rsidR="00BA444D" w:rsidRDefault="00BA444D">
      <w:pPr>
        <w:pStyle w:val="Tlotextu"/>
        <w:spacing w:after="0" w:line="331" w:lineRule="auto"/>
        <w:rPr>
          <w:rFonts w:hint="eastAsia"/>
        </w:rPr>
      </w:pPr>
    </w:p>
    <w:p w:rsidR="00BA444D" w:rsidRDefault="00AE0296">
      <w:pPr>
        <w:pStyle w:val="Tlotextu"/>
        <w:spacing w:after="0" w:line="331" w:lineRule="auto"/>
        <w:rPr>
          <w:rFonts w:ascii="Arial;sans-serif" w:hAnsi="Arial;sans-serif" w:hint="eastAsia"/>
          <w:b/>
          <w:color w:val="000000"/>
          <w:sz w:val="30"/>
        </w:rPr>
      </w:pPr>
      <w:r>
        <w:rPr>
          <w:rFonts w:ascii="Arial;sans-serif" w:hAnsi="Arial;sans-serif"/>
          <w:b/>
          <w:color w:val="000000"/>
          <w:sz w:val="30"/>
        </w:rPr>
        <w:t>Cíle:</w:t>
      </w:r>
    </w:p>
    <w:p w:rsidR="00BA444D" w:rsidRDefault="00AE0296">
      <w:pPr>
        <w:pStyle w:val="Tlotextu"/>
        <w:spacing w:after="0" w:line="331" w:lineRule="auto"/>
        <w:rPr>
          <w:rFonts w:hint="eastAsia"/>
        </w:rPr>
      </w:pPr>
      <w:r>
        <w:rPr>
          <w:rFonts w:ascii="Arial;sans-serif" w:hAnsi="Arial;sans-serif"/>
          <w:b/>
          <w:color w:val="000000"/>
        </w:rPr>
        <w:t>Vědomosti</w:t>
      </w:r>
      <w:r>
        <w:rPr>
          <w:rFonts w:ascii="Arial;sans-serif" w:hAnsi="Arial;sans-serif"/>
          <w:color w:val="000000"/>
        </w:rPr>
        <w:t>:</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 xml:space="preserve">Účastník dokáže vysvětlit, co jsou ctnosti věrnost a odvaha. </w:t>
      </w:r>
      <w:r>
        <w:rPr>
          <w:rFonts w:ascii="Arial;sans-serif" w:hAnsi="Arial;sans-serif"/>
          <w:color w:val="000000"/>
        </w:rPr>
        <w:br/>
        <w:t>Posun úrovně: 1 -&gt; 2 </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Aktivity: kázání při mši sv. 1. den, ZH 1 (ZH = zážitková hra)</w:t>
      </w:r>
    </w:p>
    <w:p w:rsidR="00BA444D" w:rsidRDefault="00BA444D">
      <w:pPr>
        <w:pStyle w:val="Tlotextu"/>
        <w:spacing w:after="0" w:line="331" w:lineRule="auto"/>
        <w:rPr>
          <w:rFonts w:hint="eastAsia"/>
        </w:rPr>
      </w:pPr>
    </w:p>
    <w:p w:rsidR="00BA444D" w:rsidRDefault="00AE0296">
      <w:pPr>
        <w:pStyle w:val="Tlotextu"/>
        <w:spacing w:after="0" w:line="331" w:lineRule="auto"/>
        <w:rPr>
          <w:rFonts w:hint="eastAsia"/>
        </w:rPr>
      </w:pPr>
      <w:r>
        <w:rPr>
          <w:rFonts w:ascii="Arial;sans-serif" w:hAnsi="Arial;sans-serif"/>
          <w:b/>
          <w:color w:val="000000"/>
        </w:rPr>
        <w:t>Dovednosti</w:t>
      </w:r>
      <w:r>
        <w:rPr>
          <w:rFonts w:ascii="Arial;sans-serif" w:hAnsi="Arial;sans-serif"/>
          <w:color w:val="000000"/>
        </w:rPr>
        <w:t>:</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Účastník se naučí rozpoznat okamžiky, kdy prokázání věrnosti a odvahy má vyšší hodnotu než osobní pohodlí.</w:t>
      </w:r>
      <w:r>
        <w:rPr>
          <w:rFonts w:ascii="Arial;sans-serif" w:hAnsi="Arial;sans-serif"/>
          <w:color w:val="000000"/>
        </w:rPr>
        <w:br/>
        <w:t>Posun úrovně: 1 -&gt; 2</w:t>
      </w:r>
      <w:r>
        <w:rPr>
          <w:rFonts w:ascii="Arial;sans-serif" w:hAnsi="Arial;sans-serif"/>
          <w:color w:val="000000"/>
        </w:rPr>
        <w:br/>
        <w:t>Aktivita na odvahu: ZH 2; aktivita na věrnost: ZH 3</w:t>
      </w:r>
    </w:p>
    <w:p w:rsidR="00BA444D" w:rsidRDefault="00BA444D">
      <w:pPr>
        <w:pStyle w:val="Tlotextu"/>
        <w:spacing w:after="0" w:line="331" w:lineRule="auto"/>
        <w:rPr>
          <w:rFonts w:hint="eastAsia"/>
        </w:rPr>
      </w:pPr>
    </w:p>
    <w:p w:rsidR="00BA444D" w:rsidRDefault="00AE0296">
      <w:pPr>
        <w:pStyle w:val="Tlotextu"/>
        <w:spacing w:after="0" w:line="331" w:lineRule="auto"/>
        <w:rPr>
          <w:rFonts w:hint="eastAsia"/>
        </w:rPr>
      </w:pPr>
      <w:r>
        <w:rPr>
          <w:rFonts w:ascii="Arial;sans-serif" w:hAnsi="Arial;sans-serif"/>
          <w:b/>
          <w:color w:val="000000"/>
        </w:rPr>
        <w:t>Postoje</w:t>
      </w:r>
      <w:r>
        <w:rPr>
          <w:rFonts w:ascii="Arial;sans-serif" w:hAnsi="Arial;sans-serif"/>
          <w:color w:val="000000"/>
        </w:rPr>
        <w:t>: Účastník chce v sobě upevňovat ctnost věrnosti a odvahy.</w:t>
      </w:r>
      <w:r>
        <w:rPr>
          <w:rFonts w:ascii="Arial;sans-serif" w:hAnsi="Arial;sans-serif"/>
          <w:color w:val="000000"/>
        </w:rPr>
        <w:br/>
        <w:t>Posun úrovně: 2 -&gt; 3</w:t>
      </w:r>
      <w:r>
        <w:rPr>
          <w:rFonts w:ascii="Arial;sans-serif" w:hAnsi="Arial;sans-serif"/>
          <w:color w:val="000000"/>
        </w:rPr>
        <w:br/>
        <w:t>Aktivita: ZH 2, ZH 3</w:t>
      </w:r>
    </w:p>
    <w:p w:rsidR="00BA444D" w:rsidRDefault="00BA444D">
      <w:pPr>
        <w:pStyle w:val="Tlotextu"/>
        <w:spacing w:after="0" w:line="331" w:lineRule="auto"/>
        <w:rPr>
          <w:rFonts w:hint="eastAsia"/>
        </w:rPr>
      </w:pPr>
    </w:p>
    <w:p w:rsidR="00BA444D" w:rsidRDefault="00AE0296">
      <w:pPr>
        <w:pStyle w:val="Tlotextu"/>
        <w:spacing w:after="0" w:line="331" w:lineRule="auto"/>
        <w:rPr>
          <w:rFonts w:hint="eastAsia"/>
        </w:rPr>
      </w:pPr>
      <w:r>
        <w:rPr>
          <w:rFonts w:ascii="Arial;sans-serif" w:hAnsi="Arial;sans-serif"/>
          <w:b/>
          <w:color w:val="000000"/>
          <w:sz w:val="30"/>
        </w:rPr>
        <w:t>Dílčí záměry</w:t>
      </w:r>
      <w:r>
        <w:rPr>
          <w:rFonts w:ascii="Arial;sans-serif" w:hAnsi="Arial;sans-serif"/>
          <w:b/>
          <w:color w:val="000000"/>
        </w:rPr>
        <w:t>:</w:t>
      </w:r>
    </w:p>
    <w:p w:rsidR="00BA444D" w:rsidRDefault="00AE0296">
      <w:pPr>
        <w:pStyle w:val="Tlotextu"/>
        <w:numPr>
          <w:ilvl w:val="0"/>
          <w:numId w:val="2"/>
        </w:numPr>
        <w:tabs>
          <w:tab w:val="left" w:pos="0"/>
        </w:tabs>
        <w:spacing w:after="0" w:line="331" w:lineRule="auto"/>
        <w:rPr>
          <w:rFonts w:ascii="Arial;sans-serif" w:hAnsi="Arial;sans-serif" w:hint="eastAsia"/>
          <w:color w:val="000000"/>
        </w:rPr>
      </w:pPr>
      <w:r>
        <w:rPr>
          <w:rFonts w:ascii="Arial;sans-serif" w:hAnsi="Arial;sans-serif"/>
          <w:color w:val="000000"/>
        </w:rPr>
        <w:t>Život bez životních hodnot je horší než s nimi.</w:t>
      </w:r>
      <w:r>
        <w:rPr>
          <w:rFonts w:ascii="Arial;sans-serif" w:hAnsi="Arial;sans-serif"/>
          <w:color w:val="000000"/>
        </w:rPr>
        <w:br/>
        <w:t xml:space="preserve">Cíl - vědomost: Umím popsat, v čem je život bez věrnosti a odvahy horší. </w:t>
      </w:r>
      <w:r>
        <w:rPr>
          <w:rFonts w:ascii="Arial;sans-serif" w:hAnsi="Arial;sans-serif"/>
          <w:color w:val="000000"/>
        </w:rPr>
        <w:br/>
        <w:t>(ZH 1)</w:t>
      </w:r>
    </w:p>
    <w:p w:rsidR="00BA444D" w:rsidRDefault="00AE0296">
      <w:pPr>
        <w:pStyle w:val="Tlotextu"/>
        <w:numPr>
          <w:ilvl w:val="0"/>
          <w:numId w:val="2"/>
        </w:numPr>
        <w:tabs>
          <w:tab w:val="left" w:pos="0"/>
        </w:tabs>
        <w:spacing w:after="0" w:line="331" w:lineRule="auto"/>
        <w:rPr>
          <w:rFonts w:ascii="Arial;sans-serif" w:hAnsi="Arial;sans-serif" w:hint="eastAsia"/>
          <w:color w:val="000000"/>
        </w:rPr>
      </w:pPr>
      <w:r>
        <w:rPr>
          <w:rFonts w:ascii="Arial;sans-serif" w:hAnsi="Arial;sans-serif"/>
          <w:color w:val="000000"/>
        </w:rPr>
        <w:t>Získat k JB a VD pozitivní vztah.</w:t>
      </w:r>
      <w:r>
        <w:rPr>
          <w:rFonts w:ascii="Arial;sans-serif" w:hAnsi="Arial;sans-serif"/>
          <w:color w:val="000000"/>
        </w:rPr>
        <w:br/>
      </w:r>
      <w:r>
        <w:rPr>
          <w:rFonts w:ascii="Arial;sans-serif" w:hAnsi="Arial;sans-serif"/>
          <w:color w:val="000000"/>
        </w:rPr>
        <w:lastRenderedPageBreak/>
        <w:t>Cíl - vědomosti: Znám základní informace o JB a VD. (Vzdělávací bloky 1-3)</w:t>
      </w:r>
      <w:r>
        <w:rPr>
          <w:rFonts w:ascii="Arial;sans-serif" w:hAnsi="Arial;sans-serif"/>
          <w:color w:val="000000"/>
        </w:rPr>
        <w:br/>
        <w:t>Cíl - postoj: Chci v odvaze následovat příklad JB a VD. (ZH 2)</w:t>
      </w:r>
      <w:r>
        <w:rPr>
          <w:rFonts w:ascii="Arial;sans-serif" w:hAnsi="Arial;sans-serif"/>
          <w:color w:val="000000"/>
        </w:rPr>
        <w:br/>
        <w:t>Cíl - postoj: Chci ve věrnosti následovat příklad JB a VD. (ZH 3)</w:t>
      </w:r>
      <w:r>
        <w:rPr>
          <w:rFonts w:ascii="Arial;sans-serif" w:hAnsi="Arial;sans-serif"/>
          <w:color w:val="000000"/>
        </w:rPr>
        <w:br/>
      </w:r>
    </w:p>
    <w:p w:rsidR="00BA444D" w:rsidRDefault="00AE0296">
      <w:pPr>
        <w:pStyle w:val="Tlotextu"/>
        <w:spacing w:after="0" w:line="331" w:lineRule="auto"/>
        <w:rPr>
          <w:rFonts w:ascii="Arial;sans-serif" w:hAnsi="Arial;sans-serif" w:hint="eastAsia"/>
          <w:b/>
          <w:color w:val="000000"/>
        </w:rPr>
      </w:pPr>
      <w:r>
        <w:rPr>
          <w:rFonts w:ascii="Arial;sans-serif" w:hAnsi="Arial;sans-serif"/>
          <w:b/>
          <w:color w:val="000000"/>
        </w:rPr>
        <w:t>Poznámka </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Pokud by nebylo možné mít v rámci kázání katechezi, která rozvíjí reflexi ze zážitkové hry (např. kněz toho není schopen), tak se udělá katecheze po mši.</w:t>
      </w:r>
    </w:p>
    <w:p w:rsidR="00BA444D" w:rsidRDefault="00BA444D">
      <w:pPr>
        <w:pStyle w:val="Tlotextu"/>
        <w:rPr>
          <w:rFonts w:hint="eastAsia"/>
        </w:rPr>
      </w:pPr>
    </w:p>
    <w:p w:rsidR="00BA444D" w:rsidRDefault="00AE0296">
      <w:pPr>
        <w:pStyle w:val="Tlotextu"/>
        <w:spacing w:after="0" w:line="331" w:lineRule="auto"/>
        <w:rPr>
          <w:rFonts w:ascii="Arial;sans-serif" w:hAnsi="Arial;sans-serif" w:hint="eastAsia"/>
          <w:b/>
          <w:color w:val="000000"/>
          <w:sz w:val="40"/>
          <w:u w:val="single"/>
        </w:rPr>
      </w:pPr>
      <w:r>
        <w:rPr>
          <w:rFonts w:ascii="Arial;sans-serif" w:hAnsi="Arial;sans-serif"/>
          <w:b/>
          <w:color w:val="000000"/>
          <w:sz w:val="40"/>
          <w:u w:val="single"/>
        </w:rPr>
        <w:t>Program víkendovky:</w:t>
      </w:r>
    </w:p>
    <w:p w:rsidR="00BA444D" w:rsidRDefault="00AE0296">
      <w:pPr>
        <w:pStyle w:val="Tlotextu"/>
        <w:spacing w:after="0" w:line="331" w:lineRule="auto"/>
        <w:rPr>
          <w:rFonts w:ascii="Arial;sans-serif" w:hAnsi="Arial;sans-serif" w:hint="eastAsia"/>
          <w:b/>
          <w:color w:val="000000"/>
          <w:sz w:val="30"/>
        </w:rPr>
      </w:pPr>
      <w:r>
        <w:rPr>
          <w:rFonts w:ascii="Arial;sans-serif" w:hAnsi="Arial;sans-serif"/>
          <w:b/>
          <w:color w:val="000000"/>
          <w:sz w:val="30"/>
        </w:rPr>
        <w:t>Pátek</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Příjezd 17:00</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Seznamovací aktivity</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18:00 Mše sv. - kázání na téma věrnost a odvaha</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Večeře</w:t>
      </w:r>
    </w:p>
    <w:p w:rsidR="00BA444D" w:rsidRDefault="00AE0296">
      <w:pPr>
        <w:pStyle w:val="Tlotextu"/>
        <w:spacing w:after="0" w:line="331" w:lineRule="auto"/>
        <w:rPr>
          <w:rFonts w:ascii="Arial;sans-serif" w:hAnsi="Arial;sans-serif" w:hint="eastAsia"/>
          <w:color w:val="000000"/>
        </w:rPr>
      </w:pPr>
      <w:proofErr w:type="spellStart"/>
      <w:r>
        <w:rPr>
          <w:rFonts w:ascii="Arial;sans-serif" w:hAnsi="Arial;sans-serif"/>
          <w:color w:val="000000"/>
        </w:rPr>
        <w:t>Ice</w:t>
      </w:r>
      <w:proofErr w:type="spellEnd"/>
      <w:r>
        <w:rPr>
          <w:rFonts w:ascii="Arial;sans-serif" w:hAnsi="Arial;sans-serif"/>
          <w:color w:val="000000"/>
        </w:rPr>
        <w:t xml:space="preserve"> </w:t>
      </w:r>
      <w:proofErr w:type="spellStart"/>
      <w:r>
        <w:rPr>
          <w:rFonts w:ascii="Arial;sans-serif" w:hAnsi="Arial;sans-serif"/>
          <w:color w:val="000000"/>
        </w:rPr>
        <w:t>breaker</w:t>
      </w:r>
      <w:proofErr w:type="spellEnd"/>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Vzdělávací blok 1 - seznámení s životem JB a VD (7 minut)</w:t>
      </w:r>
    </w:p>
    <w:p w:rsidR="00BA444D" w:rsidRDefault="00AE0296">
      <w:pPr>
        <w:pStyle w:val="Tlotextu"/>
        <w:spacing w:after="0" w:line="331" w:lineRule="auto"/>
        <w:rPr>
          <w:rFonts w:ascii="Arial;sans-serif" w:hAnsi="Arial;sans-serif" w:hint="eastAsia"/>
          <w:b/>
          <w:color w:val="000000"/>
        </w:rPr>
      </w:pPr>
      <w:r>
        <w:rPr>
          <w:rFonts w:ascii="Arial;sans-serif" w:hAnsi="Arial;sans-serif"/>
          <w:b/>
          <w:color w:val="000000"/>
        </w:rPr>
        <w:t>Zážitková hra 1</w:t>
      </w:r>
    </w:p>
    <w:p w:rsidR="00BA444D" w:rsidRDefault="00BA444D">
      <w:pPr>
        <w:pStyle w:val="Tlotextu"/>
        <w:rPr>
          <w:rFonts w:hint="eastAsia"/>
        </w:rPr>
      </w:pPr>
    </w:p>
    <w:p w:rsidR="00BA444D" w:rsidRDefault="00AE0296">
      <w:pPr>
        <w:pStyle w:val="Tlotextu"/>
        <w:spacing w:after="0" w:line="331" w:lineRule="auto"/>
        <w:rPr>
          <w:rFonts w:ascii="Arial;sans-serif" w:hAnsi="Arial;sans-serif" w:hint="eastAsia"/>
          <w:b/>
          <w:color w:val="000000"/>
          <w:sz w:val="30"/>
        </w:rPr>
      </w:pPr>
      <w:r>
        <w:rPr>
          <w:rFonts w:ascii="Arial;sans-serif" w:hAnsi="Arial;sans-serif"/>
          <w:b/>
          <w:color w:val="000000"/>
          <w:sz w:val="30"/>
        </w:rPr>
        <w:t>Sobota</w:t>
      </w:r>
    </w:p>
    <w:p w:rsidR="00BA444D" w:rsidRDefault="00AE0296">
      <w:pPr>
        <w:pStyle w:val="Tlotextu"/>
        <w:spacing w:after="0" w:line="331" w:lineRule="auto"/>
        <w:rPr>
          <w:rFonts w:ascii="Arial;sans-serif" w:hAnsi="Arial;sans-serif" w:hint="eastAsia"/>
          <w:color w:val="000000"/>
        </w:rPr>
      </w:pPr>
      <w:proofErr w:type="spellStart"/>
      <w:r>
        <w:rPr>
          <w:rFonts w:ascii="Arial;sans-serif" w:hAnsi="Arial;sans-serif"/>
          <w:color w:val="000000"/>
        </w:rPr>
        <w:t>Ice</w:t>
      </w:r>
      <w:proofErr w:type="spellEnd"/>
      <w:r>
        <w:rPr>
          <w:rFonts w:ascii="Arial;sans-serif" w:hAnsi="Arial;sans-serif"/>
          <w:color w:val="000000"/>
        </w:rPr>
        <w:t xml:space="preserve"> </w:t>
      </w:r>
      <w:proofErr w:type="spellStart"/>
      <w:r>
        <w:rPr>
          <w:rFonts w:ascii="Arial;sans-serif" w:hAnsi="Arial;sans-serif"/>
          <w:color w:val="000000"/>
        </w:rPr>
        <w:t>breaker</w:t>
      </w:r>
      <w:proofErr w:type="spellEnd"/>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Reflexe ZH 1</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Katecheze - ZH 1</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Mše svatá</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Oběd</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Vzdělávací blok 2 - seznámení s životem JB a VD (7 minut)</w:t>
      </w:r>
    </w:p>
    <w:p w:rsidR="00BA444D" w:rsidRDefault="00AE0296">
      <w:pPr>
        <w:pStyle w:val="Tlotextu"/>
        <w:spacing w:after="0" w:line="331" w:lineRule="auto"/>
        <w:rPr>
          <w:rFonts w:hint="eastAsia"/>
        </w:rPr>
      </w:pPr>
      <w:r>
        <w:rPr>
          <w:rFonts w:ascii="Arial;sans-serif" w:hAnsi="Arial;sans-serif"/>
          <w:b/>
          <w:color w:val="000000"/>
        </w:rPr>
        <w:t xml:space="preserve">Zážitková hra 2 </w:t>
      </w:r>
      <w:r>
        <w:rPr>
          <w:rFonts w:ascii="Arial;sans-serif" w:hAnsi="Arial;sans-serif"/>
          <w:color w:val="000000"/>
        </w:rPr>
        <w:t>(večer)</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Reflexe ZH 2</w:t>
      </w:r>
    </w:p>
    <w:p w:rsidR="00BA444D" w:rsidRDefault="00BA444D">
      <w:pPr>
        <w:pStyle w:val="Tlotextu"/>
        <w:rPr>
          <w:rFonts w:hint="eastAsia"/>
        </w:rPr>
      </w:pPr>
    </w:p>
    <w:p w:rsidR="00BA444D" w:rsidRDefault="00AE0296">
      <w:pPr>
        <w:pStyle w:val="Tlotextu"/>
        <w:spacing w:after="0" w:line="331" w:lineRule="auto"/>
        <w:rPr>
          <w:rFonts w:ascii="Arial;sans-serif" w:hAnsi="Arial;sans-serif" w:hint="eastAsia"/>
          <w:b/>
          <w:color w:val="000000"/>
          <w:sz w:val="30"/>
        </w:rPr>
      </w:pPr>
      <w:r>
        <w:rPr>
          <w:rFonts w:ascii="Arial;sans-serif" w:hAnsi="Arial;sans-serif"/>
          <w:b/>
          <w:color w:val="000000"/>
          <w:sz w:val="30"/>
        </w:rPr>
        <w:t>Neděle</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Mše sv. - v rámci kázání katecheze - ZH 2</w:t>
      </w:r>
    </w:p>
    <w:p w:rsidR="00BA444D" w:rsidRDefault="00AE0296">
      <w:pPr>
        <w:pStyle w:val="Tlotextu"/>
        <w:spacing w:after="0" w:line="331" w:lineRule="auto"/>
        <w:rPr>
          <w:rFonts w:ascii="Arial;sans-serif" w:hAnsi="Arial;sans-serif" w:hint="eastAsia"/>
          <w:color w:val="000000"/>
        </w:rPr>
      </w:pPr>
      <w:proofErr w:type="spellStart"/>
      <w:r>
        <w:rPr>
          <w:rFonts w:ascii="Arial;sans-serif" w:hAnsi="Arial;sans-serif"/>
          <w:color w:val="000000"/>
        </w:rPr>
        <w:t>Ice</w:t>
      </w:r>
      <w:proofErr w:type="spellEnd"/>
      <w:r>
        <w:rPr>
          <w:rFonts w:ascii="Arial;sans-serif" w:hAnsi="Arial;sans-serif"/>
          <w:color w:val="000000"/>
        </w:rPr>
        <w:t xml:space="preserve"> </w:t>
      </w:r>
      <w:proofErr w:type="spellStart"/>
      <w:r>
        <w:rPr>
          <w:rFonts w:ascii="Arial;sans-serif" w:hAnsi="Arial;sans-serif"/>
          <w:color w:val="000000"/>
        </w:rPr>
        <w:t>breaker</w:t>
      </w:r>
      <w:proofErr w:type="spellEnd"/>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Vzdělávací blok 3 - seznámení s životem JB a VD (7 minut)</w:t>
      </w:r>
    </w:p>
    <w:p w:rsidR="00BA444D" w:rsidRDefault="00AE0296">
      <w:pPr>
        <w:pStyle w:val="Tlotextu"/>
        <w:spacing w:after="0" w:line="331" w:lineRule="auto"/>
        <w:rPr>
          <w:rFonts w:ascii="Arial;sans-serif" w:hAnsi="Arial;sans-serif" w:hint="eastAsia"/>
          <w:b/>
          <w:color w:val="000000"/>
        </w:rPr>
      </w:pPr>
      <w:r>
        <w:rPr>
          <w:rFonts w:ascii="Arial;sans-serif" w:hAnsi="Arial;sans-serif"/>
          <w:b/>
          <w:color w:val="000000"/>
        </w:rPr>
        <w:t>Zážitková hra 3</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Reflexe ZH 3</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Katecheze - ZH 3</w:t>
      </w:r>
    </w:p>
    <w:p w:rsidR="00BA444D" w:rsidRDefault="00BA444D">
      <w:pPr>
        <w:pStyle w:val="Tlotextu"/>
        <w:spacing w:before="240" w:after="0"/>
        <w:rPr>
          <w:rFonts w:ascii="Arial;sans-serif" w:hAnsi="Arial;sans-serif" w:hint="eastAsia"/>
          <w:b/>
          <w:color w:val="000000"/>
          <w:sz w:val="32"/>
          <w:u w:val="single"/>
        </w:rPr>
      </w:pPr>
    </w:p>
    <w:p w:rsidR="00BA444D" w:rsidRDefault="00AE0296">
      <w:pPr>
        <w:pStyle w:val="Tlotextu"/>
        <w:spacing w:before="240" w:after="0"/>
        <w:rPr>
          <w:rFonts w:hint="eastAsia"/>
          <w:sz w:val="34"/>
          <w:szCs w:val="34"/>
        </w:rPr>
      </w:pPr>
      <w:r>
        <w:rPr>
          <w:rFonts w:ascii="Arial;sans-serif" w:hAnsi="Arial;sans-serif"/>
          <w:b/>
          <w:color w:val="000000"/>
          <w:sz w:val="34"/>
          <w:szCs w:val="34"/>
          <w:u w:val="single"/>
        </w:rPr>
        <w:t>Zážitková</w:t>
      </w:r>
      <w:r>
        <w:rPr>
          <w:color w:val="000000"/>
          <w:sz w:val="34"/>
          <w:szCs w:val="34"/>
          <w:u w:val="single"/>
        </w:rPr>
        <w:t xml:space="preserve"> </w:t>
      </w:r>
      <w:r>
        <w:rPr>
          <w:rFonts w:ascii="Arial;sans-serif" w:hAnsi="Arial;sans-serif"/>
          <w:b/>
          <w:color w:val="000000"/>
          <w:sz w:val="34"/>
          <w:szCs w:val="34"/>
          <w:u w:val="single"/>
        </w:rPr>
        <w:t>hra 1</w:t>
      </w:r>
      <w:r>
        <w:rPr>
          <w:color w:val="000000"/>
          <w:sz w:val="34"/>
          <w:szCs w:val="34"/>
        </w:rPr>
        <w:t xml:space="preserve"> </w:t>
      </w:r>
      <w:r>
        <w:rPr>
          <w:rFonts w:ascii="Arial;sans-serif" w:hAnsi="Arial;sans-serif"/>
          <w:b/>
          <w:color w:val="000000"/>
          <w:sz w:val="34"/>
          <w:szCs w:val="34"/>
        </w:rPr>
        <w:t>- Věrnost a odvaha v našich životech</w:t>
      </w:r>
    </w:p>
    <w:p w:rsidR="00BA444D" w:rsidRDefault="00AE0296">
      <w:pPr>
        <w:pStyle w:val="Tlotextu"/>
        <w:spacing w:before="240" w:after="0"/>
        <w:rPr>
          <w:rFonts w:hint="eastAsia"/>
        </w:rPr>
      </w:pPr>
      <w:r>
        <w:rPr>
          <w:rFonts w:ascii="Arial;sans-serif" w:hAnsi="Arial;sans-serif"/>
          <w:b/>
          <w:color w:val="000000"/>
        </w:rPr>
        <w:t xml:space="preserve">Typ: </w:t>
      </w:r>
      <w:r>
        <w:rPr>
          <w:rFonts w:ascii="Arial;sans-serif" w:hAnsi="Arial;sans-serif"/>
          <w:color w:val="000000"/>
        </w:rPr>
        <w:t>hra nejlépe pro vnitřní prostory (klubovna) - hrané scénky o dvou důležitých hodnotách – věrnosti a odvaze</w:t>
      </w:r>
    </w:p>
    <w:p w:rsidR="00BA444D" w:rsidRDefault="00AE0296">
      <w:pPr>
        <w:pStyle w:val="Tlotextu"/>
        <w:spacing w:before="240" w:after="0"/>
        <w:rPr>
          <w:rFonts w:hint="eastAsia"/>
        </w:rPr>
      </w:pPr>
      <w:r>
        <w:rPr>
          <w:rFonts w:ascii="Arial;sans-serif" w:hAnsi="Arial;sans-serif"/>
          <w:b/>
          <w:color w:val="000000"/>
        </w:rPr>
        <w:t>Prostředí:</w:t>
      </w:r>
      <w:r>
        <w:rPr>
          <w:color w:val="000000"/>
        </w:rPr>
        <w:t xml:space="preserve"> </w:t>
      </w:r>
      <w:r>
        <w:rPr>
          <w:rFonts w:ascii="Arial;sans-serif" w:hAnsi="Arial;sans-serif"/>
          <w:color w:val="000000"/>
        </w:rPr>
        <w:t>společenská místnost (klubovna) i venkovní prostor (podle počasí)</w:t>
      </w:r>
    </w:p>
    <w:p w:rsidR="00BA444D" w:rsidRDefault="00AE0296">
      <w:pPr>
        <w:pStyle w:val="Tlotextu"/>
        <w:spacing w:before="240" w:after="0"/>
        <w:rPr>
          <w:rFonts w:hint="eastAsia"/>
        </w:rPr>
      </w:pPr>
      <w:r>
        <w:rPr>
          <w:rFonts w:ascii="Arial;sans-serif" w:hAnsi="Arial;sans-serif"/>
          <w:b/>
          <w:color w:val="000000"/>
        </w:rPr>
        <w:t>Pomůcky:</w:t>
      </w:r>
      <w:r>
        <w:rPr>
          <w:color w:val="000000"/>
        </w:rPr>
        <w:t xml:space="preserve"> </w:t>
      </w:r>
      <w:r>
        <w:rPr>
          <w:rFonts w:ascii="Arial;sans-serif" w:hAnsi="Arial;sans-serif"/>
          <w:color w:val="000000"/>
        </w:rPr>
        <w:t>kartičky se scénáři, papíry, tužky, 2 velké archy papíru pro závěr</w:t>
      </w:r>
    </w:p>
    <w:p w:rsidR="00BA444D" w:rsidRDefault="00AE0296">
      <w:pPr>
        <w:pStyle w:val="Tlotextu"/>
        <w:spacing w:before="240" w:after="0"/>
        <w:rPr>
          <w:rFonts w:hint="eastAsia"/>
        </w:rPr>
      </w:pPr>
      <w:r>
        <w:rPr>
          <w:rFonts w:ascii="Arial;sans-serif" w:hAnsi="Arial;sans-serif"/>
          <w:b/>
          <w:color w:val="000000"/>
        </w:rPr>
        <w:t>Cíl - vědomosti:</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Účastník se naučí popsat a dokáže vysvětlit v čem je život bez věrnosti a odvahy horší než život s těmito hodnotami</w:t>
      </w:r>
      <w:r>
        <w:rPr>
          <w:rFonts w:ascii="Arial;sans-serif" w:hAnsi="Arial;sans-serif"/>
          <w:color w:val="000000"/>
        </w:rPr>
        <w:br/>
        <w:t>Posun úrovně: 1 -&gt; 2</w:t>
      </w:r>
    </w:p>
    <w:p w:rsidR="00BA444D" w:rsidRDefault="00AE0296">
      <w:pPr>
        <w:pStyle w:val="Tlotextu"/>
        <w:spacing w:before="240" w:after="0"/>
        <w:rPr>
          <w:rFonts w:ascii="Arial;sans-serif" w:hAnsi="Arial;sans-serif" w:hint="eastAsia"/>
          <w:b/>
          <w:color w:val="000000"/>
        </w:rPr>
      </w:pPr>
      <w:r>
        <w:rPr>
          <w:rFonts w:ascii="Arial;sans-serif" w:hAnsi="Arial;sans-serif"/>
          <w:b/>
          <w:color w:val="000000"/>
        </w:rPr>
        <w:t>Uvedení do hry:</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Dnes si zahrajeme hru o dvou důležitých vlastnostech – věrnosti a odvaze. Zjistíme, proč bez nich mohou být vztahy i život mnohem těžší.</w:t>
      </w:r>
    </w:p>
    <w:p w:rsidR="00BA444D" w:rsidRDefault="00AE0296">
      <w:pPr>
        <w:pStyle w:val="Tlotextu"/>
        <w:spacing w:before="240" w:after="0"/>
        <w:rPr>
          <w:rFonts w:ascii="Arial;sans-serif" w:hAnsi="Arial;sans-serif" w:hint="eastAsia"/>
          <w:b/>
          <w:color w:val="000000"/>
        </w:rPr>
      </w:pPr>
      <w:r>
        <w:rPr>
          <w:rFonts w:ascii="Arial;sans-serif" w:hAnsi="Arial;sans-serif"/>
          <w:b/>
          <w:color w:val="000000"/>
        </w:rPr>
        <w:t>Rozdělení do týmů:</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Skupinu dětí rozdělíme na 3 – 4 skupiny podle celkového počtu účastníků víkendovky (skupinu tvoří alespoň 4 děti).</w:t>
      </w:r>
    </w:p>
    <w:p w:rsidR="00BA444D" w:rsidRDefault="00AE0296">
      <w:pPr>
        <w:pStyle w:val="Tlotextu"/>
        <w:spacing w:before="240" w:after="0"/>
        <w:rPr>
          <w:rFonts w:ascii="Arial;sans-serif" w:hAnsi="Arial;sans-serif" w:hint="eastAsia"/>
          <w:b/>
          <w:color w:val="000000"/>
        </w:rPr>
      </w:pPr>
      <w:r>
        <w:rPr>
          <w:rFonts w:ascii="Arial;sans-serif" w:hAnsi="Arial;sans-serif"/>
          <w:b/>
          <w:color w:val="000000"/>
        </w:rPr>
        <w:t>Rozdání scénářů:</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Každá skupina dostane kartičku se scénářem, kde musí vybrat dvě možné reakce – jednu věrnou/nevěrnou a jednu odvážnou/zbabělou.</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Úkolem je přehrát obě varianty jako krátkou scénku (1–2 min).</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Podle věku členů skupin vybereme zadání pro každou skupinu z následujících scénářů:</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 slíbil jsi kamarádům, že s nimi odpoledne půjdeš hrát fotbal. Potká Tě jiná skupina kamarádů a oni tě přesvědčují, abys s nimi šel do kina</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 jsi svědkem toho, že je tvůj kamarád pomlouván</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 tvého kamaráda nechce nikdo do skupiny na společný projekt</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 slíbil jsi kamarádovi, že mu pomůžeš natírat plot. Přijde však nabídka od jiného kamaráda, ať s jeho partou jedeš na vodu</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 někdo před tebou neslušně kritizuje vzhled tvé kamarádky</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lastRenderedPageBreak/>
        <w:t>- slyšíš vulgární vtipy na svou spolužačku</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 spolužáci se vysmívají jinému spolužákovi, že nedokáže vyšplhat na laně v tělocviku</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 tvoje nejlepší kamarádka nemůže pro nemoc na další hodinu tanečních, čehož využije jiná kamarádka ve vyzývavých šatech a intenzivně se snaží o tvoji přízeň</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 jsi svědkem šikany svého spolužáka jiným spolužákem</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 viděl jsi krádež (spolužák ukradl mobil)</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Účastníci prožijí rozdíl – nejsou to jen slova. V herní formě pochopí, jak odvaha a věrnost ovlivňují vztahy. Přirozeně je vede k poznání, proč je život bez těchto hodnot horší a proč je naopak lepší.</w:t>
      </w:r>
    </w:p>
    <w:p w:rsidR="00BA444D" w:rsidRDefault="00AE0296">
      <w:pPr>
        <w:pStyle w:val="Tlotextu"/>
        <w:spacing w:before="240" w:after="0"/>
        <w:rPr>
          <w:rFonts w:hint="eastAsia"/>
        </w:rPr>
      </w:pPr>
      <w:r>
        <w:rPr>
          <w:rFonts w:ascii="Arial;sans-serif" w:hAnsi="Arial;sans-serif"/>
          <w:color w:val="000000"/>
        </w:rPr>
        <w:br/>
      </w:r>
      <w:r>
        <w:rPr>
          <w:rFonts w:ascii="Arial;sans-serif" w:hAnsi="Arial;sans-serif"/>
          <w:b/>
          <w:color w:val="000000"/>
        </w:rPr>
        <w:t>Diskuze po každé scénce:</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Pokládáme otázky:</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Jaký byl rozdíl mezi situací s odvahou/věrností a bez nich?</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Která varianta by vedla k lepším vztahům?</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Která varianta by mohla vést ke konfliktům nebo smutku?</w:t>
      </w:r>
    </w:p>
    <w:p w:rsidR="00BA444D" w:rsidRDefault="00AE0296">
      <w:pPr>
        <w:pStyle w:val="Tlotextu"/>
        <w:spacing w:before="240" w:after="0"/>
        <w:rPr>
          <w:rFonts w:hint="eastAsia"/>
        </w:rPr>
      </w:pPr>
      <w:r>
        <w:rPr>
          <w:rFonts w:ascii="Arial;sans-serif" w:hAnsi="Arial;sans-serif"/>
          <w:color w:val="000000"/>
        </w:rPr>
        <w:br/>
      </w:r>
      <w:r>
        <w:rPr>
          <w:rFonts w:ascii="Arial;sans-serif" w:hAnsi="Arial;sans-serif"/>
          <w:b/>
          <w:color w:val="000000"/>
        </w:rPr>
        <w:t>Závěrečný plakát – dva světy:</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Připravíme dva velké archy papíru:</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1. Svět s odvahou a věrností</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Děti píšou, jak to v takovém světě vypadá – slova jako důvěra, bezpečí, přátelství, férovost, podpora…</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2. Svět bez odvahy a věrnosti</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Děti vymýšlejí, co by se dělo – strach, nejistota, osamělost, konflikty, nedůvěra…</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Pak se společně podíváme na rozdíl. To přímo vede k cíli: „Umí popsat, v čem je život bez věrnosti a odvahy horší a dokáže to vysvětlit.“</w:t>
      </w:r>
    </w:p>
    <w:p w:rsidR="00BA444D" w:rsidRDefault="00BA444D">
      <w:pPr>
        <w:pStyle w:val="Tlotextu"/>
        <w:rPr>
          <w:rFonts w:hint="eastAsia"/>
        </w:rPr>
      </w:pPr>
    </w:p>
    <w:p w:rsidR="00D84341" w:rsidRDefault="00D84341">
      <w:pPr>
        <w:pStyle w:val="Tlotextu"/>
        <w:rPr>
          <w:rFonts w:hint="eastAsia"/>
        </w:rPr>
      </w:pPr>
    </w:p>
    <w:p w:rsidR="00BA444D" w:rsidRDefault="00AE0296">
      <w:pPr>
        <w:pStyle w:val="Tlotextu"/>
        <w:spacing w:before="240" w:after="0"/>
        <w:rPr>
          <w:rFonts w:ascii="Arial;sans-serif" w:hAnsi="Arial;sans-serif" w:hint="eastAsia"/>
          <w:b/>
          <w:color w:val="000000"/>
        </w:rPr>
      </w:pPr>
      <w:r>
        <w:rPr>
          <w:rFonts w:ascii="Arial;sans-serif" w:hAnsi="Arial;sans-serif"/>
          <w:b/>
          <w:color w:val="000000"/>
        </w:rPr>
        <w:t>Závěrečná reflexe:</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Jak se vám ty scénky hrály - hráli jste jen “jako herci” nebo se vám vytvořil nějaký vztah ke své roli?</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lastRenderedPageBreak/>
        <w:t>Co jste si při scénkách uvědomili?</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Kdy naposledy někdo projevil věrnost nebo odvahu vůči vám?</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Co podle vás dělá člověka odvážným?</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Co podle vás dělá člověka věrným?</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V čem je život bez věrnosti a odvahy horší?</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V čem je život bez věrnosti a odvahy lepší?</w:t>
      </w:r>
    </w:p>
    <w:p w:rsidR="00BA444D" w:rsidRDefault="00AE0296">
      <w:pPr>
        <w:pStyle w:val="Tlotextu"/>
        <w:rPr>
          <w:rFonts w:hint="eastAsia"/>
        </w:rPr>
      </w:pPr>
      <w:r>
        <w:br/>
      </w:r>
    </w:p>
    <w:p w:rsidR="00BA444D" w:rsidRDefault="00AE0296">
      <w:pPr>
        <w:pStyle w:val="Tlotextu"/>
        <w:spacing w:after="0" w:line="331" w:lineRule="auto"/>
        <w:rPr>
          <w:rFonts w:hint="eastAsia"/>
          <w:b/>
          <w:bCs/>
          <w:sz w:val="34"/>
          <w:szCs w:val="34"/>
        </w:rPr>
      </w:pPr>
      <w:r>
        <w:rPr>
          <w:rFonts w:ascii="Arial;sans-serif" w:hAnsi="Arial;sans-serif"/>
          <w:b/>
          <w:bCs/>
          <w:color w:val="000000"/>
          <w:sz w:val="34"/>
          <w:szCs w:val="34"/>
          <w:u w:val="single"/>
        </w:rPr>
        <w:t>Zážitková hra 2</w:t>
      </w:r>
      <w:r>
        <w:rPr>
          <w:b/>
          <w:bCs/>
          <w:color w:val="000000"/>
          <w:sz w:val="34"/>
          <w:szCs w:val="34"/>
        </w:rPr>
        <w:t xml:space="preserve">  - </w:t>
      </w:r>
      <w:r>
        <w:rPr>
          <w:rFonts w:ascii="Arial;sans-serif" w:hAnsi="Arial;sans-serif"/>
          <w:b/>
          <w:bCs/>
          <w:color w:val="000000"/>
          <w:sz w:val="34"/>
          <w:szCs w:val="34"/>
        </w:rPr>
        <w:t>Stezka rozhodování</w:t>
      </w:r>
    </w:p>
    <w:p w:rsidR="00BA444D" w:rsidRDefault="00BA444D">
      <w:pPr>
        <w:pStyle w:val="Tlotextu"/>
        <w:spacing w:after="0" w:line="331" w:lineRule="auto"/>
        <w:rPr>
          <w:rFonts w:hint="eastAsia"/>
        </w:rPr>
      </w:pP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Typ: noční hra</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Prostředí: okolí tábora, lesní pěšinka, hřiště se zákoutími</w:t>
      </w:r>
    </w:p>
    <w:p w:rsidR="00BA444D" w:rsidRDefault="00AE0296">
      <w:pPr>
        <w:pStyle w:val="Tlotextu"/>
        <w:spacing w:after="0" w:line="331" w:lineRule="auto"/>
        <w:rPr>
          <w:rFonts w:hint="eastAsia"/>
        </w:rPr>
      </w:pPr>
      <w:r>
        <w:rPr>
          <w:rFonts w:ascii="Arial;sans-serif" w:hAnsi="Arial;sans-serif"/>
          <w:b/>
          <w:color w:val="000000"/>
        </w:rPr>
        <w:t>Cíl - dovednosti</w:t>
      </w:r>
      <w:r>
        <w:rPr>
          <w:rFonts w:ascii="Arial;sans-serif" w:hAnsi="Arial;sans-serif"/>
          <w:color w:val="000000"/>
        </w:rPr>
        <w:t>:</w:t>
      </w:r>
    </w:p>
    <w:p w:rsidR="00BA444D" w:rsidRDefault="00AE0296">
      <w:pPr>
        <w:pStyle w:val="Tlotextu"/>
        <w:spacing w:after="0" w:line="331" w:lineRule="auto"/>
        <w:rPr>
          <w:rFonts w:hint="eastAsia"/>
        </w:rPr>
      </w:pPr>
      <w:r>
        <w:rPr>
          <w:rFonts w:ascii="Arial;sans-serif" w:hAnsi="Arial;sans-serif"/>
          <w:color w:val="000000"/>
          <w:shd w:val="clear" w:color="auto" w:fill="FFFFFF"/>
        </w:rPr>
        <w:t>Účastník se naučí rozpoznat okamžiky, kdy prokázání odvahy má vyšší hodnotu než osobní pohodlí.</w:t>
      </w:r>
      <w:r>
        <w:rPr>
          <w:rFonts w:ascii="Arial;sans-serif" w:hAnsi="Arial;sans-serif"/>
          <w:color w:val="000000"/>
          <w:shd w:val="clear" w:color="auto" w:fill="FFFFFF"/>
        </w:rPr>
        <w:br/>
        <w:t>Posun úrovně: 1 -&gt; 2</w:t>
      </w:r>
      <w:r>
        <w:rPr>
          <w:rFonts w:ascii="Arial;sans-serif" w:hAnsi="Arial;sans-serif"/>
          <w:color w:val="000000"/>
          <w:shd w:val="clear" w:color="auto" w:fill="FFFFFF"/>
        </w:rPr>
        <w:br/>
      </w:r>
      <w:r>
        <w:rPr>
          <w:rFonts w:ascii="Arial;sans-serif" w:hAnsi="Arial;sans-serif"/>
          <w:b/>
          <w:color w:val="000000"/>
          <w:shd w:val="clear" w:color="auto" w:fill="FFFFFF"/>
        </w:rPr>
        <w:t>Cíl - postoje</w:t>
      </w:r>
      <w:r>
        <w:rPr>
          <w:rFonts w:ascii="Arial;sans-serif" w:hAnsi="Arial;sans-serif"/>
          <w:color w:val="000000"/>
          <w:shd w:val="clear" w:color="auto" w:fill="FFFFFF"/>
        </w:rPr>
        <w:t>: Účastník chce v sobě upevňovat ctnost odvahy.</w:t>
      </w:r>
      <w:r>
        <w:rPr>
          <w:rFonts w:ascii="Arial;sans-serif" w:hAnsi="Arial;sans-serif"/>
          <w:color w:val="000000"/>
          <w:shd w:val="clear" w:color="auto" w:fill="FFFFFF"/>
        </w:rPr>
        <w:br/>
        <w:t>Posun úrovně: 2 -&gt; 3</w:t>
      </w:r>
      <w:r>
        <w:rPr>
          <w:rFonts w:ascii="Arial;sans-serif" w:hAnsi="Arial;sans-serif"/>
          <w:color w:val="000000"/>
          <w:shd w:val="clear" w:color="auto" w:fill="FFFFFF"/>
        </w:rPr>
        <w:br/>
      </w:r>
      <w:r>
        <w:rPr>
          <w:rFonts w:ascii="Arial;sans-serif" w:hAnsi="Arial;sans-serif"/>
          <w:b/>
          <w:color w:val="000000"/>
          <w:shd w:val="clear" w:color="auto" w:fill="FFFFFF"/>
        </w:rPr>
        <w:t>Dílčí cíl - postoje</w:t>
      </w:r>
      <w:r>
        <w:rPr>
          <w:rFonts w:ascii="Arial;sans-serif" w:hAnsi="Arial;sans-serif"/>
          <w:color w:val="000000"/>
          <w:shd w:val="clear" w:color="auto" w:fill="FFFFFF"/>
        </w:rPr>
        <w:t>: Chci v odvaze následovat příklad JB a VD.</w:t>
      </w:r>
    </w:p>
    <w:p w:rsidR="00BA444D" w:rsidRDefault="00BA444D">
      <w:pPr>
        <w:pStyle w:val="Tlotextu"/>
        <w:spacing w:after="0" w:line="331" w:lineRule="auto"/>
        <w:rPr>
          <w:rFonts w:hint="eastAsia"/>
        </w:rPr>
      </w:pPr>
    </w:p>
    <w:p w:rsidR="00BA444D" w:rsidRDefault="00AE0296">
      <w:pPr>
        <w:pStyle w:val="Tlotextu"/>
        <w:spacing w:after="0" w:line="331" w:lineRule="auto"/>
        <w:rPr>
          <w:rFonts w:hint="eastAsia"/>
        </w:rPr>
      </w:pPr>
      <w:r>
        <w:rPr>
          <w:rFonts w:ascii="Arial;sans-serif" w:hAnsi="Arial;sans-serif"/>
          <w:b/>
          <w:color w:val="000000"/>
        </w:rPr>
        <w:t>Uvedení do hry</w:t>
      </w:r>
      <w:r>
        <w:rPr>
          <w:rFonts w:ascii="Arial;sans-serif" w:hAnsi="Arial;sans-serif"/>
          <w:color w:val="000000"/>
        </w:rPr>
        <w:t>: Dnes se vydáte na Stezku rozhodování. Každý hraje sám za sebe. Toto místo je základna. Na začátku jdete k prvnímu stanovišti 1, které vám ukážou vedoucí zde na základně. Dále však pokračujete už sami. S sebou nesete svíčku. Svíčka vám nesmí zhasnout, jinak se vracíte sem na základnu, kde si musíte znovu svíci zapálit (pokud není řečeno jinak). Při hře se nesmí mluvit. Stanoviště jsou označena svíčkou a každé stanoviště má svoje číslo. Na každém stanovišti je jedna nebo dvě postavy, které s vámi budou komunikovat beze slov - prostřednictvím papírů s textem.</w:t>
      </w:r>
      <w:r w:rsidR="00716CDE">
        <w:rPr>
          <w:rFonts w:ascii="Arial;sans-serif" w:hAnsi="Arial;sans-serif"/>
          <w:color w:val="000000"/>
        </w:rPr>
        <w:br/>
      </w:r>
      <w:r>
        <w:rPr>
          <w:rFonts w:ascii="Arial;sans-serif" w:hAnsi="Arial;sans-serif"/>
          <w:color w:val="000000"/>
        </w:rPr>
        <w:t>U stanoviště je z lana kruh. V okamžiku, kdy do kruhu vstoupíte</w:t>
      </w:r>
      <w:r w:rsidR="00C231A3">
        <w:rPr>
          <w:rFonts w:ascii="Arial;sans-serif" w:hAnsi="Arial;sans-serif"/>
          <w:color w:val="000000"/>
        </w:rPr>
        <w:t>,</w:t>
      </w:r>
      <w:r>
        <w:rPr>
          <w:rFonts w:ascii="Arial;sans-serif" w:hAnsi="Arial;sans-serif"/>
          <w:color w:val="000000"/>
        </w:rPr>
        <w:t xml:space="preserve"> začíná proces rozhodování. Postavy u stanoviště vám budou postupně ukazovat napsaný text, kterým vám chtějí něco sdělit. Čtěte pozorně, protože vám už nebudou znovu opakovat to, co vám dříve ukázaly. Postupujte podle pokynů, které od nich dostanete. Pokud by se stalo, že se u stanoviště setká více lidí, musí čekat 5 metrů před kruhem, dokud se stanoviště neuvolní.</w:t>
      </w:r>
    </w:p>
    <w:p w:rsidR="00BA444D" w:rsidRDefault="00BA444D">
      <w:pPr>
        <w:pStyle w:val="Tlotextu"/>
        <w:spacing w:after="0" w:line="331" w:lineRule="auto"/>
        <w:rPr>
          <w:rFonts w:hint="eastAsia"/>
        </w:rPr>
      </w:pPr>
    </w:p>
    <w:p w:rsidR="00BA444D" w:rsidRDefault="00AE0296">
      <w:pPr>
        <w:pStyle w:val="Tlotextu"/>
        <w:spacing w:after="0" w:line="331" w:lineRule="auto"/>
        <w:rPr>
          <w:rFonts w:hint="eastAsia"/>
        </w:rPr>
      </w:pPr>
      <w:r>
        <w:rPr>
          <w:rFonts w:ascii="Arial;sans-serif" w:hAnsi="Arial;sans-serif"/>
          <w:b/>
          <w:color w:val="000000"/>
        </w:rPr>
        <w:t>Průběh hry</w:t>
      </w:r>
      <w:r>
        <w:rPr>
          <w:rFonts w:ascii="Arial;sans-serif" w:hAnsi="Arial;sans-serif"/>
          <w:color w:val="000000"/>
        </w:rPr>
        <w:t xml:space="preserve">: Když účastník vstoupí do kruhu, přistoupí k němu jeden nebo dva vedoucí, kteří do té doby stáli k nim otočeni zády (aby viděli, že hráč vstoupil do kruhu, může být otočen zády jen jeden z nich a druhý se dívat). Vedoucí také nesmí mluvit. Ukážou hráčům postupně papíry, na kterých </w:t>
      </w:r>
      <w:r>
        <w:rPr>
          <w:rFonts w:ascii="Arial;sans-serif" w:hAnsi="Arial;sans-serif"/>
          <w:color w:val="000000"/>
        </w:rPr>
        <w:lastRenderedPageBreak/>
        <w:t>jsou napsány informace, které uvedou hráče až k tomu, aby se rozhodl mezi dvěma možnostmi. Stanoviště 1 a stanoviště 2b jsou zastoupeny dvakrát (jsou dvě blízko sebe), aby se zmenšily fronty u stanovišť.</w:t>
      </w:r>
    </w:p>
    <w:p w:rsidR="00BA444D" w:rsidRDefault="00BA444D">
      <w:pPr>
        <w:pStyle w:val="Tlotextu"/>
        <w:spacing w:after="0" w:line="331" w:lineRule="auto"/>
        <w:rPr>
          <w:rFonts w:hint="eastAsia"/>
        </w:rPr>
      </w:pPr>
    </w:p>
    <w:p w:rsidR="00BA444D" w:rsidRDefault="00AE0296">
      <w:pPr>
        <w:pStyle w:val="Tlotextu"/>
        <w:spacing w:after="0" w:line="331" w:lineRule="auto"/>
        <w:rPr>
          <w:rFonts w:ascii="Arial;sans-serif" w:hAnsi="Arial;sans-serif" w:hint="eastAsia"/>
          <w:color w:val="000000"/>
          <w:u w:val="single"/>
        </w:rPr>
      </w:pPr>
      <w:r>
        <w:rPr>
          <w:rFonts w:ascii="Arial;sans-serif" w:hAnsi="Arial;sans-serif"/>
          <w:color w:val="000000"/>
          <w:u w:val="single"/>
        </w:rPr>
        <w:t>Stanoviště 1: </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Stojí zde dva vedoucí.</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Vedoucí A: “Jmenuji se “Strach”. Strach je přirozená věc v lidském životě. Každý se někdy bál. Jsem v tvém životě, ale můžeš udělat v životě rozhodnutí, abys zažíval co nejméně strachu.”</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Vedoucí B: “Jmenuji se “Opatrnost”. Kdo je opatrný, má vždy více času na přemýšlení, než něco udělá, aby se rozhodl dobře.”</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Vedoucí A: “Máš možnost jít k dalšímu stanovišti, které ti ukážu, pokud upřednostníš život v pohodlí a beze strachu. Chceš žít v jistotě, beze strachu, v pohodlí? Máš čas na rozmyšlenou.”</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Vedoucí B: “Buď opatrný v rozhodnutí. Tam, kde nemusíme bojovat sami se sebou</w:t>
      </w:r>
      <w:r w:rsidR="00F66D1C">
        <w:rPr>
          <w:rFonts w:ascii="Arial;sans-serif" w:hAnsi="Arial;sans-serif"/>
          <w:color w:val="000000"/>
        </w:rPr>
        <w:t>,</w:t>
      </w:r>
      <w:r>
        <w:rPr>
          <w:rFonts w:ascii="Arial;sans-serif" w:hAnsi="Arial;sans-serif"/>
          <w:color w:val="000000"/>
        </w:rPr>
        <w:t xml:space="preserve"> se nezlepšíme a nezískáme odvahu. Chceš žít v jistotě a beze strachu, ale také bez radosti z toho, že ses dokázal překonat? Strachu máme čelit a umět s ním pracovat, ne před ním utíkat. Ještě máš čas na rozmyšlenou.”</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Vedoucí A: “Jsi v situaci, kdy se máš rozhodnout pro to, jestli strávíš týden svého života v neznámém prostředí, nevíš</w:t>
      </w:r>
      <w:r w:rsidR="00F66D1C">
        <w:rPr>
          <w:rFonts w:ascii="Arial;sans-serif" w:hAnsi="Arial;sans-serif"/>
          <w:color w:val="000000"/>
        </w:rPr>
        <w:t>,</w:t>
      </w:r>
      <w:r>
        <w:rPr>
          <w:rFonts w:ascii="Arial;sans-serif" w:hAnsi="Arial;sans-serif"/>
          <w:color w:val="000000"/>
        </w:rPr>
        <w:t xml:space="preserve"> jestli tam budeš mít kamarády, přátele, nevíš</w:t>
      </w:r>
      <w:r w:rsidR="00F66D1C">
        <w:rPr>
          <w:rFonts w:ascii="Arial;sans-serif" w:hAnsi="Arial;sans-serif"/>
          <w:color w:val="000000"/>
        </w:rPr>
        <w:t>,</w:t>
      </w:r>
      <w:r>
        <w:rPr>
          <w:rFonts w:ascii="Arial;sans-serif" w:hAnsi="Arial;sans-serif"/>
          <w:color w:val="000000"/>
        </w:rPr>
        <w:t xml:space="preserve"> jestli tam bude telefonní signál nebo </w:t>
      </w:r>
      <w:proofErr w:type="spellStart"/>
      <w:r>
        <w:rPr>
          <w:rFonts w:ascii="Arial;sans-serif" w:hAnsi="Arial;sans-serif"/>
          <w:color w:val="000000"/>
        </w:rPr>
        <w:t>WiFi</w:t>
      </w:r>
      <w:proofErr w:type="spellEnd"/>
      <w:r>
        <w:rPr>
          <w:rFonts w:ascii="Arial;sans-serif" w:hAnsi="Arial;sans-serif"/>
          <w:color w:val="000000"/>
        </w:rPr>
        <w:t>. Víš pouze 3 věci: ten týden přežiješ a neublížíš si na zdraví, za ten týden se staneš více dospělým člověkem, který ví, čeho chce v životě dosáhnout. Třetí věc: zažiješ věci, které jsi v životě ještě nezažil. Půjdeš do toho? Pokud do toho nepůjdeš, máš jistotu v tom, že zůstaneš doma v teple, můžeš hrát celý  týden na počítači, být na mobilu, nemusíš se bát ničeho neznámého.”</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Vedoucí B: “Ano, když budeš doma, budeš v bezpečí. Ale nestaneš se zralým mužem/ zralou ženou. Nestaneš se člověkem, kterého tento svět potřebuje. Nestaneš se člověkem, kterého potřebuje Bůh. V životě je třeba konat uvážená rozhodnutí, být opatrný, abys nevolil jen snadnou cestu.”</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 xml:space="preserve">Vedoucí A: “Když se rozhodneš zůstat doma, tak budeš daleko od nebezpečí. Já jsem strach a vím, že někdy je lépe zůstat v bezpečí a nepouštět se něčeho neznámého. Pokud se rozhodneš zůstat doma, stoupni si ke </w:t>
      </w:r>
      <w:proofErr w:type="gramStart"/>
      <w:r>
        <w:rPr>
          <w:rFonts w:ascii="Arial;sans-serif" w:hAnsi="Arial;sans-serif"/>
          <w:color w:val="000000"/>
        </w:rPr>
        <w:t>mě</w:t>
      </w:r>
      <w:proofErr w:type="gramEnd"/>
      <w:r>
        <w:rPr>
          <w:rFonts w:ascii="Arial;sans-serif" w:hAnsi="Arial;sans-serif"/>
          <w:color w:val="000000"/>
        </w:rPr>
        <w:t xml:space="preserve"> a já ti ukážu, kam máš jít.”</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 xml:space="preserve">Vedoucí B: Pokud se rozhodneš strávit týden života v neznámém prostředí, stoupni si ke </w:t>
      </w:r>
      <w:r w:rsidR="00716CDE">
        <w:rPr>
          <w:rFonts w:ascii="Arial;sans-serif" w:hAnsi="Arial;sans-serif"/>
          <w:color w:val="000000"/>
        </w:rPr>
        <w:t>mně</w:t>
      </w:r>
      <w:r>
        <w:rPr>
          <w:rFonts w:ascii="Arial;sans-serif" w:hAnsi="Arial;sans-serif"/>
          <w:color w:val="000000"/>
        </w:rPr>
        <w:t xml:space="preserve"> a já ti ukážu, kam máš jít.”</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Vedoucí A ukáže hráči, aby šel ke stanovišti 2a, vedoucí B ukáže na stanoviště 2b.</w:t>
      </w:r>
    </w:p>
    <w:p w:rsidR="00BA444D" w:rsidRDefault="00BA444D">
      <w:pPr>
        <w:pStyle w:val="Tlotextu"/>
        <w:spacing w:after="0" w:line="331" w:lineRule="auto"/>
        <w:rPr>
          <w:rFonts w:hint="eastAsia"/>
        </w:rPr>
      </w:pPr>
    </w:p>
    <w:p w:rsidR="00BA444D" w:rsidRDefault="00AE0296">
      <w:pPr>
        <w:pStyle w:val="Tlotextu"/>
        <w:spacing w:after="0" w:line="331" w:lineRule="auto"/>
        <w:rPr>
          <w:rFonts w:ascii="Arial;sans-serif" w:hAnsi="Arial;sans-serif" w:hint="eastAsia"/>
          <w:color w:val="000000"/>
          <w:u w:val="single"/>
        </w:rPr>
      </w:pPr>
      <w:r>
        <w:rPr>
          <w:rFonts w:ascii="Arial;sans-serif" w:hAnsi="Arial;sans-serif"/>
          <w:color w:val="000000"/>
          <w:u w:val="single"/>
        </w:rPr>
        <w:t>Stanoviště 2a:</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Stojí zde dva vedoucí. </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Vedoucí A: “Jmenuji se Obava. Obava přemohla tvé srdce. Proto jsi tady. Měl jsi možnost překonat sám sebe, ale z obavy z neznáma jsi této situace nevyužil. Škoda.”</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lastRenderedPageBreak/>
        <w:t>Vedoucí B: “Jmenuji se Odvaha. Zatím jsi odvahu nezískal, ale chci tě povzbudit - vždycky máš možnost znovu začít, to si pamatuj.”</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Vedoucí A: “Obavy v životě přicházejí a odcházejí, s tím musíme počítat. Nyní je na tobě, jestli tvým průvodcem v životě budu já - “Obava” - anebo zde vedle stojící “Odvaha” “</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Vedoucí B: “Chceš získat na další cestě odvahu anebo zůstat s obavami?”</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 xml:space="preserve">Vedoucí A: “Pokud se rozhodneš zůstat s obavami, stoupni si ke </w:t>
      </w:r>
      <w:proofErr w:type="gramStart"/>
      <w:r>
        <w:rPr>
          <w:rFonts w:ascii="Arial;sans-serif" w:hAnsi="Arial;sans-serif"/>
          <w:color w:val="000000"/>
        </w:rPr>
        <w:t>mě</w:t>
      </w:r>
      <w:proofErr w:type="gramEnd"/>
      <w:r>
        <w:rPr>
          <w:rFonts w:ascii="Arial;sans-serif" w:hAnsi="Arial;sans-serif"/>
          <w:color w:val="000000"/>
        </w:rPr>
        <w:t xml:space="preserve"> a já ti ukážu, kam máš jít.”</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 xml:space="preserve">Vedoucí B: “Pokud se rozhodneš získat odvahu, stoupni si ke </w:t>
      </w:r>
      <w:proofErr w:type="gramStart"/>
      <w:r>
        <w:rPr>
          <w:rFonts w:ascii="Arial;sans-serif" w:hAnsi="Arial;sans-serif"/>
          <w:color w:val="000000"/>
        </w:rPr>
        <w:t>mě</w:t>
      </w:r>
      <w:proofErr w:type="gramEnd"/>
      <w:r>
        <w:rPr>
          <w:rFonts w:ascii="Arial;sans-serif" w:hAnsi="Arial;sans-serif"/>
          <w:color w:val="000000"/>
        </w:rPr>
        <w:t xml:space="preserve"> a já ti ukážu, kam máš jít.”</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Vedoucí A ukáže hráči, aby šel ke stanovišti 3a, vedoucí B ukáže na stanoviště 3b.</w:t>
      </w:r>
    </w:p>
    <w:p w:rsidR="00BA444D" w:rsidRDefault="00BA444D">
      <w:pPr>
        <w:pStyle w:val="Tlotextu"/>
        <w:spacing w:after="0" w:line="331" w:lineRule="auto"/>
        <w:rPr>
          <w:rFonts w:hint="eastAsia"/>
        </w:rPr>
      </w:pPr>
    </w:p>
    <w:p w:rsidR="00BA444D" w:rsidRDefault="00AE0296">
      <w:pPr>
        <w:pStyle w:val="Tlotextu"/>
        <w:spacing w:after="0" w:line="331" w:lineRule="auto"/>
        <w:rPr>
          <w:rFonts w:ascii="Arial;sans-serif" w:hAnsi="Arial;sans-serif" w:hint="eastAsia"/>
          <w:color w:val="000000"/>
          <w:u w:val="single"/>
        </w:rPr>
      </w:pPr>
      <w:r>
        <w:rPr>
          <w:rFonts w:ascii="Arial;sans-serif" w:hAnsi="Arial;sans-serif"/>
          <w:color w:val="000000"/>
          <w:u w:val="single"/>
        </w:rPr>
        <w:t>Stanoviště 2b:</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Stojí zde jeden vedoucí.</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Vedoucí: “Jmenuji se “Zkouška”. Rozhodl ses prožít týden v neznámém prostředí. Nyní projdi trasu odtud až ke stanovišti 4. Směr ti ukážu. Dávej dobrý pozor, aby ti nezhasla svíčka. Může ti zhasnout buď proto, že ti ji sfoukne vítr, nebo proto, že ti ji sfoukne postava, která se jmenuje “Pokušení”. Ta postava se schovává na trase ke stanovišti 4. Můžeš se proti ní bránit tak, že když uvidíš, že k tobě běží, tak si se svíčkou dřepneš a čekáš, dokud neodejde. Pokud ti svíčka zhasne, tak se musíš vrátit na základnu a znovu si ji zapálit a přijít sem na toto stanoviště znovu.”</w:t>
      </w:r>
    </w:p>
    <w:p w:rsidR="00BA444D" w:rsidRDefault="00AE0296">
      <w:pPr>
        <w:pStyle w:val="Tlotextu"/>
        <w:spacing w:after="0" w:line="331" w:lineRule="auto"/>
        <w:rPr>
          <w:rFonts w:ascii="Arial;sans-serif" w:hAnsi="Arial;sans-serif" w:hint="eastAsia"/>
          <w:i/>
          <w:color w:val="000000"/>
        </w:rPr>
      </w:pPr>
      <w:r>
        <w:rPr>
          <w:rFonts w:ascii="Arial;sans-serif" w:hAnsi="Arial;sans-serif"/>
          <w:i/>
          <w:color w:val="000000"/>
        </w:rPr>
        <w:t>Pozn.: Vedoucí pouští účastníky v dostatečných rozestupech. Je potřeba tak, aby na stanovišti 4 nevznikaly fronty.</w:t>
      </w:r>
    </w:p>
    <w:p w:rsidR="00BA444D" w:rsidRDefault="00BA444D">
      <w:pPr>
        <w:pStyle w:val="Tlotextu"/>
        <w:spacing w:after="0" w:line="331" w:lineRule="auto"/>
        <w:rPr>
          <w:rFonts w:hint="eastAsia"/>
        </w:rPr>
      </w:pPr>
    </w:p>
    <w:p w:rsidR="00BA444D" w:rsidRDefault="00AE0296">
      <w:pPr>
        <w:pStyle w:val="Tlotextu"/>
        <w:spacing w:after="0" w:line="331" w:lineRule="auto"/>
        <w:rPr>
          <w:rFonts w:ascii="Arial;sans-serif" w:hAnsi="Arial;sans-serif" w:hint="eastAsia"/>
          <w:color w:val="000000"/>
          <w:u w:val="single"/>
        </w:rPr>
      </w:pPr>
      <w:r>
        <w:rPr>
          <w:rFonts w:ascii="Arial;sans-serif" w:hAnsi="Arial;sans-serif"/>
          <w:color w:val="000000"/>
          <w:u w:val="single"/>
        </w:rPr>
        <w:t>Stanoviště 3a:</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Stojí zde dva vedoucí. </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Vedoucí A: “Jmenuji se “Nuda”. Dále už nechoď. Tvůj život je zajištěný, máš všechno</w:t>
      </w:r>
      <w:r w:rsidR="009175F2">
        <w:rPr>
          <w:rFonts w:ascii="Arial;sans-serif" w:hAnsi="Arial;sans-serif"/>
          <w:color w:val="000000"/>
        </w:rPr>
        <w:t>,</w:t>
      </w:r>
      <w:r>
        <w:rPr>
          <w:rFonts w:ascii="Arial;sans-serif" w:hAnsi="Arial;sans-serif"/>
          <w:color w:val="000000"/>
        </w:rPr>
        <w:t xml:space="preserve"> co potřebuješ k přežití. Ale tvůj život je nudný. Zřekl ses všech příležitostí, které ti Bůh do cesty poslal. Žiješ v zabezpečeném prostředí, ale také nikomu moc nepomůžeš, protože jsi podlehl svým obavám.”</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Vedoucí B: “Jmenuji se “Poslední šance”. Máš ještě poslední šanci věci změnit. Pokud se rozhodneš věci ještě změnit, musíš to udělat teď.” </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 xml:space="preserve">Vedoucí A: “Pokud chceš zůstat tak, jak ses doteď rozhodoval, stoupni si ke </w:t>
      </w:r>
      <w:proofErr w:type="gramStart"/>
      <w:r>
        <w:rPr>
          <w:rFonts w:ascii="Arial;sans-serif" w:hAnsi="Arial;sans-serif"/>
          <w:color w:val="000000"/>
        </w:rPr>
        <w:t>mě</w:t>
      </w:r>
      <w:proofErr w:type="gramEnd"/>
      <w:r>
        <w:rPr>
          <w:rFonts w:ascii="Arial;sans-serif" w:hAnsi="Arial;sans-serif"/>
          <w:color w:val="000000"/>
        </w:rPr>
        <w:t xml:space="preserve"> a já ti ukážu, kam máš jít.” (ukáže mu potom text: “Teď jdi na základnu - místo, kde hra končí. Počkej tam na ostatní.”)</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 xml:space="preserve">Vedoucí B: “Pokud chceš změnit své rozhodnutí a získat odvahu, stoupni si ke </w:t>
      </w:r>
      <w:proofErr w:type="gramStart"/>
      <w:r>
        <w:rPr>
          <w:rFonts w:ascii="Arial;sans-serif" w:hAnsi="Arial;sans-serif"/>
          <w:color w:val="000000"/>
        </w:rPr>
        <w:t>mě</w:t>
      </w:r>
      <w:proofErr w:type="gramEnd"/>
      <w:r>
        <w:rPr>
          <w:rFonts w:ascii="Arial;sans-serif" w:hAnsi="Arial;sans-serif"/>
          <w:color w:val="000000"/>
        </w:rPr>
        <w:t xml:space="preserve"> a já ti ukážu, kam máš jít.” (ukáže mu potom text: “Teď jdi na stanoviště 2a, kde je vždy šance znovu získat odvahu.”)</w:t>
      </w:r>
    </w:p>
    <w:p w:rsidR="00BA444D" w:rsidRDefault="00BA444D">
      <w:pPr>
        <w:pStyle w:val="Tlotextu"/>
        <w:spacing w:after="0" w:line="331" w:lineRule="auto"/>
        <w:rPr>
          <w:rFonts w:hint="eastAsia"/>
        </w:rPr>
      </w:pPr>
    </w:p>
    <w:p w:rsidR="00BA444D" w:rsidRDefault="00AE0296">
      <w:pPr>
        <w:pStyle w:val="Tlotextu"/>
        <w:spacing w:after="0" w:line="331" w:lineRule="auto"/>
        <w:rPr>
          <w:rFonts w:ascii="Arial;sans-serif" w:hAnsi="Arial;sans-serif" w:hint="eastAsia"/>
          <w:color w:val="000000"/>
          <w:u w:val="single"/>
        </w:rPr>
      </w:pPr>
      <w:r>
        <w:rPr>
          <w:rFonts w:ascii="Arial;sans-serif" w:hAnsi="Arial;sans-serif"/>
          <w:color w:val="000000"/>
          <w:u w:val="single"/>
        </w:rPr>
        <w:t>Stanoviště 3b:</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Na stanovišti je jen jeden vedoucí. </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 xml:space="preserve">Vedoucí: “Jmenuji se “Znovuzískaná odvaha”. Můžeš získat odvahu, i když ses na prvním </w:t>
      </w:r>
      <w:r>
        <w:rPr>
          <w:rFonts w:ascii="Arial;sans-serif" w:hAnsi="Arial;sans-serif"/>
          <w:color w:val="000000"/>
        </w:rPr>
        <w:lastRenderedPageBreak/>
        <w:t>stanovišti rozhodl jinak. Odvážný člověk může v životě vykonat velké věci. Nezapomeň - když člověk jednou podlehne strachu, neznamená to, že ho Bůh přestal mít rád. Ale v lásce ti znovu pošle další možnost, abys překonal něco nedobrého v sobě. Nyní jdi na stanoviště 2b.”</w:t>
      </w:r>
    </w:p>
    <w:p w:rsidR="00BA444D" w:rsidRDefault="00BA444D">
      <w:pPr>
        <w:pStyle w:val="Tlotextu"/>
        <w:spacing w:after="0" w:line="331" w:lineRule="auto"/>
        <w:rPr>
          <w:rFonts w:hint="eastAsia"/>
        </w:rPr>
      </w:pPr>
    </w:p>
    <w:p w:rsidR="00BA444D" w:rsidRDefault="00AE0296">
      <w:pPr>
        <w:pStyle w:val="Tlotextu"/>
        <w:spacing w:after="0" w:line="331" w:lineRule="auto"/>
        <w:rPr>
          <w:rFonts w:hint="eastAsia"/>
        </w:rPr>
      </w:pPr>
      <w:r>
        <w:rPr>
          <w:rFonts w:ascii="Arial;sans-serif" w:hAnsi="Arial;sans-serif"/>
          <w:color w:val="000000"/>
          <w:u w:val="single"/>
        </w:rPr>
        <w:t>Stanoviště 4:</w:t>
      </w:r>
      <w:r>
        <w:rPr>
          <w:color w:val="000000"/>
        </w:rPr>
        <w:t> </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Stojí zde dva vedoucí.</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Vedoucí A: “Jmenuji se “Spokojenost”. Svým rozhodnutím jsi získal odvahu.”</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Vedoucí B: “Jmenuji se “Vytrvalost”. Kdo získá někdy odvahu, musí prokázat, že je také vytrvalý, aby si ji udržel. Tím, jak ses rozhodl na prvním stanovišti a potom jsi prošel nebezpečný úsek cesty až sem, jsi prožil týden v neznámém prostředí. Bylo to hodně těžké. Musel jsi týden chodit na brigádu v lese, kde jsi byl celý den sám. Nebyl tam nikdo z tvých kamarádů, musel jsi na začátku toho týdne odevzdat mobil a nebyla možnost připojit se nikde na internet. Bylo to fyzicky náročné. Prožil jsi to, co nikdy doposud - být tak dlouho sám se sebou. Ale dokázal jsi to. Co teď? Chceš pomoci někomu, kdo  odvahu v životě už ztratili? Nebo ti stačí, že ty jsi to dokázal?</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 xml:space="preserve">Vedoucí A: “ Když budeš chtít pomoci druhým, podstupuješ riziko, že ti zhasne svíce kvůli větru. Když ti zhasne svíce, bude těžší si ji znovu zapálit než doteď. Dobře to zvaž. Pokud jsi spokojený s výsledkem a zatím nikomu pomáhat nechceš, stoupni si ke </w:t>
      </w:r>
      <w:r w:rsidR="009175F2">
        <w:rPr>
          <w:rFonts w:ascii="Arial;sans-serif" w:hAnsi="Arial;sans-serif"/>
          <w:color w:val="000000"/>
        </w:rPr>
        <w:t>mně</w:t>
      </w:r>
      <w:r>
        <w:rPr>
          <w:rFonts w:ascii="Arial;sans-serif" w:hAnsi="Arial;sans-serif"/>
          <w:color w:val="000000"/>
        </w:rPr>
        <w:t xml:space="preserve"> a já ti ukážu, kam máš jít.” (ukáže mu potom text: “Teď jdi do kostela, který je otevřený. Když by ti na této cestě zhasla svíčka, tak už si ji nechoď zapalovat na základnu, ale jdi rovnou ke kostelu, kde si svíčku zapálíš u vchodu. V kostele se pomodli a poděkuj Bohu za to, že ti pomáhá překonávat sám sebe. Pokud jsi během své cesty až sem potkal také postavu “Znovuzískaná odvaha” nebo “Poslední šance”, poděkuj Bohu také za to, že ti stále dává novou šanci začít, i když se ti v životě něco nepovedlo. Zkus v kostele zůstat v této tiché modlitbě aspoň 5 minut. Potom se vrať na základnu a počkej tam na ostatní.”)</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 xml:space="preserve">Vedoucí B: “Pokud chceš pomoci i těm, kteří v životě odvahu ztratili, stoupni si ke </w:t>
      </w:r>
      <w:r w:rsidR="009175F2">
        <w:rPr>
          <w:rFonts w:ascii="Arial;sans-serif" w:hAnsi="Arial;sans-serif"/>
          <w:color w:val="000000"/>
        </w:rPr>
        <w:t>mně</w:t>
      </w:r>
      <w:r>
        <w:rPr>
          <w:rFonts w:ascii="Arial;sans-serif" w:hAnsi="Arial;sans-serif"/>
          <w:color w:val="000000"/>
        </w:rPr>
        <w:t xml:space="preserve"> a já ti ukážu, kam máš jít.” (ukáže mu potom text: “Jdi na stanoviště 5. Není pravda, že bude velmi těžké si znovu zapálit svíčku, když by ti zhasla. Postava “Spokojenost” se tě snažila pouze odradit. Pokud ti cestou zhasne svíce, tak si ji můžeš zapálit od zapalovače, který ti dávám. Potom pokračuj na stanoviště 5. Stále platí, že nesmíš mluvit. Jsou tam lidé, kteří v životě ztratili odvahu. Tito lidé mají promrzlé ruce, protože život jim vzal veškeré teplo. Jdi tam. Najdi člověka, u kterého nikdo není. Tvým úkolem je zahřát mu ruce. Buď tak, že ho zahřeješ svýma rukama, nebo také vlastním dechem. Až si tento člověk strčí ruce do kapes, tak jsi svůj úkol splnil. Vrátil jsi mu odvahu. On ti potom ukáže</w:t>
      </w:r>
      <w:r w:rsidR="009175F2">
        <w:rPr>
          <w:rFonts w:ascii="Arial;sans-serif" w:hAnsi="Arial;sans-serif"/>
          <w:color w:val="000000"/>
        </w:rPr>
        <w:t>,</w:t>
      </w:r>
      <w:r>
        <w:rPr>
          <w:rFonts w:ascii="Arial;sans-serif" w:hAnsi="Arial;sans-serif"/>
          <w:color w:val="000000"/>
        </w:rPr>
        <w:t xml:space="preserve"> kam máš jít.”) Stále platí, že nesmíš mluvit.</w:t>
      </w:r>
    </w:p>
    <w:p w:rsidR="00BA444D" w:rsidRDefault="00BA444D">
      <w:pPr>
        <w:pStyle w:val="Tlotextu"/>
        <w:spacing w:after="0" w:line="331" w:lineRule="auto"/>
        <w:rPr>
          <w:rFonts w:hint="eastAsia"/>
        </w:rPr>
      </w:pPr>
    </w:p>
    <w:p w:rsidR="00BA444D" w:rsidRDefault="00AE0296">
      <w:pPr>
        <w:pStyle w:val="Tlotextu"/>
        <w:spacing w:after="0" w:line="331" w:lineRule="auto"/>
        <w:rPr>
          <w:rFonts w:ascii="Arial;sans-serif" w:hAnsi="Arial;sans-serif" w:hint="eastAsia"/>
          <w:color w:val="000000"/>
          <w:u w:val="single"/>
        </w:rPr>
      </w:pPr>
      <w:r>
        <w:rPr>
          <w:rFonts w:ascii="Arial;sans-serif" w:hAnsi="Arial;sans-serif"/>
          <w:color w:val="000000"/>
          <w:u w:val="single"/>
        </w:rPr>
        <w:t>Stanoviště 5:</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 xml:space="preserve">Zde je více postav, podle počtu vedoucích. Aspoň jeden muž a jedna žena. Po splnění úkolu a navrácení odvahy ukáže vedoucí dotyčnému hráči text: “Děkuji ti. Život byl ke </w:t>
      </w:r>
      <w:r w:rsidR="009175F2">
        <w:rPr>
          <w:rFonts w:ascii="Arial;sans-serif" w:hAnsi="Arial;sans-serif"/>
          <w:color w:val="000000"/>
        </w:rPr>
        <w:t>mně</w:t>
      </w:r>
      <w:r>
        <w:rPr>
          <w:rFonts w:ascii="Arial;sans-serif" w:hAnsi="Arial;sans-serif"/>
          <w:color w:val="000000"/>
        </w:rPr>
        <w:t xml:space="preserve"> tvrdý, nezvládl jsem některé životní zkoušky. Někteří kamarádi mě zradili a opustili. Přestal jsem potom věřit lidem a ztratil jsem odvahu a chuť znovu začít. Ty jsi mi pomohl, abych znovu začal. Teď jdi do kostela, </w:t>
      </w:r>
      <w:r>
        <w:rPr>
          <w:rFonts w:ascii="Arial;sans-serif" w:hAnsi="Arial;sans-serif"/>
          <w:color w:val="000000"/>
        </w:rPr>
        <w:lastRenderedPageBreak/>
        <w:t>který je otevřený. Kdyby ti na této cestě zhasla svíčka, už si ji nechoď zapalovat na základnu, ani nepoužívej zapalovač, ale jdi rovnou ke kostelu, kde si svíčku zapálíš u vchodu. V kostele se pomodli a poděkuj Bohu za to, že ti pomáhá překonávat sám sebe, že jsi získal odvahu a také, že jsi mohl pomoci někomu, kdo odvahu už ztratil. Zůstaň v kostele v tiché modlitbě aspoň 5 minut. Potom se vrať na základnu a počkej tam na ostatní.”</w:t>
      </w:r>
    </w:p>
    <w:p w:rsidR="00BA444D" w:rsidRDefault="00BA444D">
      <w:pPr>
        <w:pStyle w:val="Tlotextu"/>
        <w:spacing w:after="0" w:line="331" w:lineRule="auto"/>
        <w:rPr>
          <w:rFonts w:hint="eastAsia"/>
        </w:rPr>
      </w:pPr>
    </w:p>
    <w:p w:rsidR="00BA444D" w:rsidRDefault="00BA444D">
      <w:pPr>
        <w:pStyle w:val="Tlotextu"/>
        <w:spacing w:after="0" w:line="331" w:lineRule="auto"/>
        <w:rPr>
          <w:rFonts w:hint="eastAsia"/>
        </w:rPr>
      </w:pPr>
    </w:p>
    <w:p w:rsidR="00BA444D" w:rsidRDefault="00AE0296">
      <w:pPr>
        <w:pStyle w:val="Tlotextu"/>
        <w:spacing w:after="0" w:line="331" w:lineRule="auto"/>
        <w:rPr>
          <w:rFonts w:ascii="Arial;sans-serif" w:hAnsi="Arial;sans-serif" w:hint="eastAsia"/>
          <w:b/>
          <w:color w:val="000000"/>
        </w:rPr>
      </w:pPr>
      <w:r>
        <w:rPr>
          <w:rFonts w:ascii="Arial;sans-serif" w:hAnsi="Arial;sans-serif"/>
          <w:b/>
          <w:color w:val="000000"/>
        </w:rPr>
        <w:t>Reflexe hry:</w:t>
      </w:r>
    </w:p>
    <w:p w:rsidR="00BA444D" w:rsidRDefault="00AE0296">
      <w:pPr>
        <w:pStyle w:val="Tlotextu"/>
        <w:numPr>
          <w:ilvl w:val="0"/>
          <w:numId w:val="3"/>
        </w:numPr>
        <w:tabs>
          <w:tab w:val="left" w:pos="0"/>
        </w:tabs>
        <w:spacing w:after="0" w:line="331" w:lineRule="auto"/>
        <w:rPr>
          <w:rFonts w:ascii="Arial;sans-serif" w:hAnsi="Arial;sans-serif" w:hint="eastAsia"/>
          <w:color w:val="000000"/>
        </w:rPr>
      </w:pPr>
      <w:r>
        <w:rPr>
          <w:rFonts w:ascii="Arial;sans-serif" w:hAnsi="Arial;sans-serif"/>
          <w:color w:val="000000"/>
        </w:rPr>
        <w:t>Pojmenujte jedním slovem to, co jste prožívali (tedy nějakou emoci) a to od okamžiku, kdy jste vyšli se svíčkou k prvnímu stanovišti až po poslední stanoviště.</w:t>
      </w:r>
    </w:p>
    <w:p w:rsidR="00BA444D" w:rsidRDefault="00AE0296">
      <w:pPr>
        <w:pStyle w:val="Tlotextu"/>
        <w:numPr>
          <w:ilvl w:val="0"/>
          <w:numId w:val="3"/>
        </w:numPr>
        <w:tabs>
          <w:tab w:val="left" w:pos="0"/>
        </w:tabs>
        <w:spacing w:after="0" w:line="331" w:lineRule="auto"/>
        <w:rPr>
          <w:rFonts w:ascii="Arial;sans-serif" w:hAnsi="Arial;sans-serif" w:hint="eastAsia"/>
          <w:color w:val="000000"/>
        </w:rPr>
      </w:pPr>
      <w:r>
        <w:rPr>
          <w:rFonts w:ascii="Arial;sans-serif" w:hAnsi="Arial;sans-serif"/>
          <w:color w:val="000000"/>
        </w:rPr>
        <w:t xml:space="preserve">Vy, kteří jste pojmenovali emoci jako </w:t>
      </w:r>
      <w:proofErr w:type="spellStart"/>
      <w:r>
        <w:rPr>
          <w:rFonts w:ascii="Arial;sans-serif" w:hAnsi="Arial;sans-serif"/>
          <w:color w:val="000000"/>
        </w:rPr>
        <w:t>xxx</w:t>
      </w:r>
      <w:proofErr w:type="spellEnd"/>
      <w:r>
        <w:rPr>
          <w:rFonts w:ascii="Arial;sans-serif" w:hAnsi="Arial;sans-serif"/>
          <w:color w:val="000000"/>
        </w:rPr>
        <w:t xml:space="preserve"> (vybrat vhodné emoce, které nějak vybočují) - proč? </w:t>
      </w:r>
    </w:p>
    <w:p w:rsidR="00BA444D" w:rsidRDefault="00AE0296">
      <w:pPr>
        <w:pStyle w:val="Tlotextu"/>
        <w:numPr>
          <w:ilvl w:val="0"/>
          <w:numId w:val="4"/>
        </w:numPr>
        <w:tabs>
          <w:tab w:val="left" w:pos="0"/>
        </w:tabs>
        <w:spacing w:after="0" w:line="331" w:lineRule="auto"/>
        <w:rPr>
          <w:rFonts w:ascii="Arial;sans-serif" w:hAnsi="Arial;sans-serif" w:hint="eastAsia"/>
          <w:color w:val="000000"/>
        </w:rPr>
      </w:pPr>
      <w:r>
        <w:rPr>
          <w:rFonts w:ascii="Arial;sans-serif" w:hAnsi="Arial;sans-serif"/>
          <w:color w:val="000000"/>
        </w:rPr>
        <w:t>Když jste vstoupili do hry na stanoviště - co to ve vás vyvolávalo? </w:t>
      </w:r>
    </w:p>
    <w:p w:rsidR="00BA444D" w:rsidRDefault="00AE0296">
      <w:pPr>
        <w:pStyle w:val="Tlotextu"/>
        <w:numPr>
          <w:ilvl w:val="0"/>
          <w:numId w:val="4"/>
        </w:numPr>
        <w:tabs>
          <w:tab w:val="left" w:pos="0"/>
        </w:tabs>
        <w:spacing w:after="0" w:line="331" w:lineRule="auto"/>
        <w:rPr>
          <w:rFonts w:ascii="Arial;sans-serif" w:hAnsi="Arial;sans-serif" w:hint="eastAsia"/>
          <w:color w:val="000000"/>
        </w:rPr>
      </w:pPr>
      <w:r>
        <w:rPr>
          <w:rFonts w:ascii="Arial;sans-serif" w:hAnsi="Arial;sans-serif"/>
          <w:color w:val="000000"/>
        </w:rPr>
        <w:t>Které stanoviště nebo část trasy byla pro vás nejtěžší a proč?</w:t>
      </w:r>
    </w:p>
    <w:p w:rsidR="00BA444D" w:rsidRDefault="00AE0296">
      <w:pPr>
        <w:pStyle w:val="Tlotextu"/>
        <w:numPr>
          <w:ilvl w:val="0"/>
          <w:numId w:val="4"/>
        </w:numPr>
        <w:tabs>
          <w:tab w:val="left" w:pos="0"/>
        </w:tabs>
        <w:spacing w:after="0" w:line="331" w:lineRule="auto"/>
        <w:rPr>
          <w:rFonts w:ascii="Arial;sans-serif" w:hAnsi="Arial;sans-serif" w:hint="eastAsia"/>
          <w:color w:val="000000"/>
        </w:rPr>
      </w:pPr>
      <w:r>
        <w:rPr>
          <w:rFonts w:ascii="Arial;sans-serif" w:hAnsi="Arial;sans-serif"/>
          <w:color w:val="000000"/>
        </w:rPr>
        <w:t>Co bylo pro vás nejsilnějším okamžikem? </w:t>
      </w:r>
    </w:p>
    <w:p w:rsidR="00BA444D" w:rsidRDefault="00AE0296">
      <w:pPr>
        <w:pStyle w:val="Tlotextu"/>
        <w:numPr>
          <w:ilvl w:val="0"/>
          <w:numId w:val="4"/>
        </w:numPr>
        <w:tabs>
          <w:tab w:val="left" w:pos="0"/>
        </w:tabs>
        <w:spacing w:after="0" w:line="331" w:lineRule="auto"/>
        <w:rPr>
          <w:rFonts w:ascii="Arial;sans-serif" w:hAnsi="Arial;sans-serif" w:hint="eastAsia"/>
          <w:color w:val="000000"/>
        </w:rPr>
      </w:pPr>
      <w:r>
        <w:rPr>
          <w:rFonts w:ascii="Arial;sans-serif" w:hAnsi="Arial;sans-serif"/>
          <w:color w:val="000000"/>
        </w:rPr>
        <w:t>Jak jste prožili setkání s Pokušitelem?  </w:t>
      </w:r>
    </w:p>
    <w:p w:rsidR="00BA444D" w:rsidRDefault="00AE0296">
      <w:pPr>
        <w:pStyle w:val="Tlotextu"/>
        <w:numPr>
          <w:ilvl w:val="0"/>
          <w:numId w:val="4"/>
        </w:numPr>
        <w:tabs>
          <w:tab w:val="left" w:pos="0"/>
        </w:tabs>
        <w:spacing w:after="0" w:line="331" w:lineRule="auto"/>
        <w:rPr>
          <w:rFonts w:ascii="Arial;sans-serif" w:hAnsi="Arial;sans-serif" w:hint="eastAsia"/>
          <w:color w:val="000000"/>
        </w:rPr>
      </w:pPr>
      <w:r>
        <w:rPr>
          <w:rFonts w:ascii="Arial;sans-serif" w:hAnsi="Arial;sans-serif"/>
          <w:color w:val="000000"/>
        </w:rPr>
        <w:t>Když jste měli možnost na prvním stanovišti zvolit tu bezpečnější cestu a neprožít týden v neznámém prostředí, ale zůstat doma - podle čeho jste se rozhodovali? Co nakonec převážilo?</w:t>
      </w:r>
    </w:p>
    <w:p w:rsidR="00BA444D" w:rsidRDefault="00AE0296">
      <w:pPr>
        <w:pStyle w:val="Tlotextu"/>
        <w:numPr>
          <w:ilvl w:val="0"/>
          <w:numId w:val="4"/>
        </w:numPr>
        <w:tabs>
          <w:tab w:val="left" w:pos="0"/>
        </w:tabs>
        <w:spacing w:after="0" w:line="331" w:lineRule="auto"/>
        <w:rPr>
          <w:rFonts w:ascii="Arial;sans-serif" w:hAnsi="Arial;sans-serif" w:hint="eastAsia"/>
          <w:color w:val="000000"/>
        </w:rPr>
      </w:pPr>
      <w:r>
        <w:rPr>
          <w:rFonts w:ascii="Arial;sans-serif" w:hAnsi="Arial;sans-serif"/>
          <w:color w:val="000000"/>
        </w:rPr>
        <w:t>Co jste prožívali, když jste před sebou viděli člověka, který ztratil odvahu?</w:t>
      </w:r>
    </w:p>
    <w:p w:rsidR="00BA444D" w:rsidRDefault="00AE0296">
      <w:pPr>
        <w:pStyle w:val="Tlotextu"/>
        <w:numPr>
          <w:ilvl w:val="0"/>
          <w:numId w:val="4"/>
        </w:numPr>
        <w:tabs>
          <w:tab w:val="left" w:pos="0"/>
        </w:tabs>
        <w:spacing w:after="0" w:line="331" w:lineRule="auto"/>
        <w:rPr>
          <w:rFonts w:ascii="Arial;sans-serif" w:hAnsi="Arial;sans-serif" w:hint="eastAsia"/>
          <w:color w:val="000000"/>
        </w:rPr>
      </w:pPr>
      <w:r>
        <w:rPr>
          <w:rFonts w:ascii="Arial;sans-serif" w:hAnsi="Arial;sans-serif"/>
          <w:color w:val="000000"/>
        </w:rPr>
        <w:t>Když máte nyní hru za sebou a víte, jaká byla stanoviště, co by vám pomohlo, abyste se vždycky rozhodli pro odvážnou volbu?</w:t>
      </w:r>
    </w:p>
    <w:p w:rsidR="00BA444D" w:rsidRDefault="00BA444D">
      <w:pPr>
        <w:pStyle w:val="Tlotextu"/>
        <w:spacing w:after="0" w:line="331" w:lineRule="auto"/>
        <w:rPr>
          <w:rFonts w:hint="eastAsia"/>
        </w:rPr>
      </w:pPr>
    </w:p>
    <w:p w:rsidR="00BA444D" w:rsidRDefault="00AE0296">
      <w:pPr>
        <w:pStyle w:val="Tlotextu"/>
        <w:spacing w:after="0" w:line="331" w:lineRule="auto"/>
        <w:rPr>
          <w:rFonts w:ascii="Arial;sans-serif" w:hAnsi="Arial;sans-serif" w:hint="eastAsia"/>
          <w:b/>
          <w:color w:val="000000"/>
        </w:rPr>
      </w:pPr>
      <w:r>
        <w:rPr>
          <w:rFonts w:ascii="Arial;sans-serif" w:hAnsi="Arial;sans-serif"/>
          <w:b/>
          <w:color w:val="000000"/>
        </w:rPr>
        <w:t>Katecheze:</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V katechezi ukázat, že i JB a VD v životě procházeli obdobím, kdy doufali, že budou po zatčení osvobozeni, i když nic neudělali. I když se okolnosti měnily, oni se stále rozhodovali pro odvahu - s odvahou projít i těžkou zkouškou. Zeptat se, které zkoušky v jejich životě to byly nebo mohly být? Co jim pomáhalo odolat Pokušiteli a nenechat se odradit od svého rozhodnutí?</w:t>
      </w:r>
    </w:p>
    <w:p w:rsidR="00BA444D" w:rsidRDefault="00BA444D">
      <w:pPr>
        <w:pStyle w:val="Tlotextu"/>
        <w:spacing w:after="0" w:line="331" w:lineRule="auto"/>
        <w:rPr>
          <w:rFonts w:hint="eastAsia"/>
        </w:rPr>
      </w:pPr>
    </w:p>
    <w:p w:rsidR="00BA444D" w:rsidRDefault="00AE0296">
      <w:pPr>
        <w:pStyle w:val="Tlotextu"/>
        <w:spacing w:after="0" w:line="331" w:lineRule="auto"/>
        <w:rPr>
          <w:rFonts w:ascii="Arial;sans-serif" w:hAnsi="Arial;sans-serif" w:hint="eastAsia"/>
          <w:b/>
          <w:color w:val="000000"/>
        </w:rPr>
      </w:pPr>
      <w:r>
        <w:rPr>
          <w:rFonts w:ascii="Arial;sans-serif" w:hAnsi="Arial;sans-serif"/>
          <w:b/>
          <w:color w:val="000000"/>
        </w:rPr>
        <w:t>Varianty hry:</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Hra je nastavena tak, aby děti na 2. stupni ZŠ motivovala spíše k odvážným rozhodnutím. Pokud by se ale hra hrála staršími (SŠ, VŠ), tak je možné ji uzpůsobit následujícími modifikacemi:</w:t>
      </w:r>
    </w:p>
    <w:p w:rsidR="00BA444D" w:rsidRDefault="00AE0296">
      <w:pPr>
        <w:pStyle w:val="Tlotextu"/>
        <w:numPr>
          <w:ilvl w:val="0"/>
          <w:numId w:val="5"/>
        </w:numPr>
        <w:tabs>
          <w:tab w:val="left" w:pos="0"/>
        </w:tabs>
        <w:spacing w:after="0" w:line="331" w:lineRule="auto"/>
        <w:rPr>
          <w:rFonts w:ascii="Arial;sans-serif" w:hAnsi="Arial;sans-serif" w:hint="eastAsia"/>
          <w:color w:val="000000"/>
        </w:rPr>
      </w:pPr>
      <w:r>
        <w:rPr>
          <w:rFonts w:ascii="Arial;sans-serif" w:hAnsi="Arial;sans-serif"/>
          <w:color w:val="000000"/>
        </w:rPr>
        <w:t>Někteří vybraní hráči mají dopředu určeno, jak se mají rozhodnout na jednom ze stanovišť 1, 2 nebo 3. Takže někteří se celou dobu rozhodují svobodně, u některých je volba předurčena. Všichni by ale měli mít možnost projít stanoviště 4 a 5. Při této modifikaci přidat do reflexe: Jak jste se cítili, když jste věděli, že jste měli dopředu dáno, jak se rozhodnout? V katechezi potom zmínit, že ne každý má stejné podmínky pro život a pro někoho jsou některé volby mnohem těžší než pro jiné.</w:t>
      </w:r>
    </w:p>
    <w:p w:rsidR="00BA444D" w:rsidRDefault="00AE0296">
      <w:pPr>
        <w:pStyle w:val="Tlotextu"/>
        <w:numPr>
          <w:ilvl w:val="0"/>
          <w:numId w:val="5"/>
        </w:numPr>
        <w:tabs>
          <w:tab w:val="left" w:pos="0"/>
        </w:tabs>
        <w:spacing w:after="0" w:line="331" w:lineRule="auto"/>
        <w:rPr>
          <w:rFonts w:ascii="Arial;sans-serif" w:hAnsi="Arial;sans-serif" w:hint="eastAsia"/>
          <w:color w:val="000000"/>
        </w:rPr>
      </w:pPr>
      <w:r>
        <w:rPr>
          <w:rFonts w:ascii="Arial;sans-serif" w:hAnsi="Arial;sans-serif"/>
          <w:color w:val="000000"/>
        </w:rPr>
        <w:lastRenderedPageBreak/>
        <w:t>Na stanovišti 1 pracovat s tím, že se nejedná o volbu v situaci, která má nastat, ale o těžkou situaci, kterou už prožili. (“Představte si něco těžkého ve svém životě, kdy jste se museli nějak rozhodnout a kdy jste bojovali s nějakým strachem.”) Na tomto stanovišti se rozhodují podle toho, jak se rozhodli v reálné situaci, kterou zažili. Je to jediné stanoviště, kde se pracuje s minulostí a ne s blízkou budoucností.</w:t>
      </w:r>
    </w:p>
    <w:p w:rsidR="00BA444D" w:rsidRDefault="00AE0296">
      <w:pPr>
        <w:pStyle w:val="Tlotextu"/>
        <w:spacing w:after="0" w:line="331" w:lineRule="auto"/>
        <w:rPr>
          <w:rFonts w:hint="eastAsia"/>
          <w:color w:val="000000"/>
        </w:rPr>
      </w:pPr>
      <w:r>
        <w:rPr>
          <w:color w:val="000000"/>
        </w:rPr>
        <w:t> </w:t>
      </w:r>
    </w:p>
    <w:p w:rsidR="00BA444D" w:rsidRDefault="00BA444D">
      <w:pPr>
        <w:pStyle w:val="Tlotextu"/>
        <w:spacing w:after="0" w:line="331" w:lineRule="auto"/>
        <w:rPr>
          <w:rFonts w:hint="eastAsia"/>
        </w:rPr>
      </w:pPr>
    </w:p>
    <w:p w:rsidR="009175F2" w:rsidRDefault="00AE0296">
      <w:pPr>
        <w:pStyle w:val="Tlotextu"/>
        <w:spacing w:after="0" w:line="331" w:lineRule="auto"/>
        <w:rPr>
          <w:rFonts w:ascii="Arial;sans-serif" w:hAnsi="Arial;sans-serif" w:hint="eastAsia"/>
          <w:b/>
          <w:bCs/>
          <w:color w:val="000000"/>
          <w:sz w:val="34"/>
          <w:szCs w:val="34"/>
        </w:rPr>
      </w:pPr>
      <w:r>
        <w:rPr>
          <w:rFonts w:ascii="Arial;sans-serif" w:hAnsi="Arial;sans-serif"/>
          <w:b/>
          <w:bCs/>
          <w:color w:val="000000"/>
          <w:sz w:val="34"/>
          <w:szCs w:val="34"/>
          <w:u w:val="single"/>
        </w:rPr>
        <w:t>Zážitková hra 3</w:t>
      </w:r>
      <w:r>
        <w:rPr>
          <w:b/>
          <w:bCs/>
          <w:color w:val="000000"/>
          <w:sz w:val="34"/>
          <w:szCs w:val="34"/>
        </w:rPr>
        <w:t xml:space="preserve">  - </w:t>
      </w:r>
      <w:r>
        <w:rPr>
          <w:rFonts w:ascii="Arial;sans-serif" w:hAnsi="Arial;sans-serif"/>
          <w:b/>
          <w:bCs/>
          <w:color w:val="000000"/>
          <w:sz w:val="34"/>
          <w:szCs w:val="34"/>
        </w:rPr>
        <w:t xml:space="preserve">Odemknout bránu ke svobodě. </w:t>
      </w:r>
    </w:p>
    <w:p w:rsidR="009175F2" w:rsidRDefault="009175F2">
      <w:pPr>
        <w:pStyle w:val="Tlotextu"/>
        <w:spacing w:after="0" w:line="331" w:lineRule="auto"/>
        <w:rPr>
          <w:rFonts w:ascii="Arial;sans-serif" w:hAnsi="Arial;sans-serif" w:hint="eastAsia"/>
          <w:b/>
          <w:bCs/>
          <w:color w:val="000000"/>
          <w:sz w:val="34"/>
          <w:szCs w:val="34"/>
        </w:rPr>
      </w:pPr>
    </w:p>
    <w:p w:rsidR="00BA444D" w:rsidRPr="009175F2" w:rsidRDefault="00AE0296">
      <w:pPr>
        <w:pStyle w:val="Tlotextu"/>
        <w:spacing w:after="0" w:line="331" w:lineRule="auto"/>
        <w:rPr>
          <w:rFonts w:hint="eastAsia"/>
          <w:b/>
          <w:bCs/>
        </w:rPr>
      </w:pPr>
      <w:r w:rsidRPr="009175F2">
        <w:rPr>
          <w:rFonts w:ascii="Arial;sans-serif" w:hAnsi="Arial;sans-serif"/>
          <w:b/>
          <w:bCs/>
          <w:color w:val="000000"/>
        </w:rPr>
        <w:t xml:space="preserve">Hra by </w:t>
      </w:r>
      <w:r w:rsidR="009175F2" w:rsidRPr="009175F2">
        <w:rPr>
          <w:rFonts w:ascii="Arial;sans-serif" w:hAnsi="Arial;sans-serif"/>
          <w:b/>
          <w:bCs/>
          <w:color w:val="000000"/>
        </w:rPr>
        <w:t xml:space="preserve">neměla </w:t>
      </w:r>
      <w:r w:rsidRPr="009175F2">
        <w:rPr>
          <w:rFonts w:ascii="Arial;sans-serif" w:hAnsi="Arial;sans-serif"/>
          <w:b/>
          <w:bCs/>
          <w:color w:val="000000"/>
        </w:rPr>
        <w:t>trvat více než 1 hodinu.</w:t>
      </w:r>
    </w:p>
    <w:p w:rsidR="00BA444D" w:rsidRDefault="00AE0296">
      <w:pPr>
        <w:pStyle w:val="Tlotextu"/>
        <w:spacing w:before="240" w:after="240" w:line="331" w:lineRule="auto"/>
        <w:rPr>
          <w:rFonts w:ascii="Arial;sans-serif" w:hAnsi="Arial;sans-serif" w:hint="eastAsia"/>
          <w:b/>
          <w:color w:val="000000"/>
        </w:rPr>
      </w:pPr>
      <w:r>
        <w:rPr>
          <w:rFonts w:ascii="Arial;sans-serif" w:hAnsi="Arial;sans-serif"/>
          <w:b/>
          <w:color w:val="000000"/>
        </w:rPr>
        <w:t>Hlavní cíle:</w:t>
      </w:r>
    </w:p>
    <w:p w:rsidR="00BA444D" w:rsidRDefault="00AE0296">
      <w:pPr>
        <w:pStyle w:val="Tlotextu"/>
        <w:spacing w:before="240" w:after="240" w:line="331" w:lineRule="auto"/>
        <w:rPr>
          <w:rFonts w:hint="eastAsia"/>
        </w:rPr>
      </w:pPr>
      <w:r>
        <w:rPr>
          <w:rFonts w:ascii="Arial;sans-serif" w:hAnsi="Arial;sans-serif"/>
          <w:b/>
          <w:color w:val="000000"/>
        </w:rPr>
        <w:t xml:space="preserve">V oblasti dovednosti: </w:t>
      </w:r>
      <w:r>
        <w:rPr>
          <w:rFonts w:ascii="Arial;sans-serif" w:hAnsi="Arial;sans-serif"/>
          <w:color w:val="000000"/>
        </w:rPr>
        <w:t>Účastník se naučí rozpoznat okamžiky, kdy prokázání věrnosti má vyšší hodnotu než osobní pohodlí. 1&gt;2</w:t>
      </w:r>
    </w:p>
    <w:p w:rsidR="00BA444D" w:rsidRDefault="00AE0296">
      <w:pPr>
        <w:pStyle w:val="Tlotextu"/>
        <w:spacing w:before="240" w:after="240" w:line="331" w:lineRule="auto"/>
        <w:rPr>
          <w:rFonts w:hint="eastAsia"/>
        </w:rPr>
      </w:pPr>
      <w:r>
        <w:rPr>
          <w:rFonts w:ascii="Arial;sans-serif" w:hAnsi="Arial;sans-serif"/>
          <w:b/>
          <w:color w:val="000000"/>
        </w:rPr>
        <w:t>V oblasti postojů:</w:t>
      </w:r>
      <w:r>
        <w:rPr>
          <w:color w:val="000000"/>
        </w:rPr>
        <w:t xml:space="preserve"> </w:t>
      </w:r>
      <w:r>
        <w:rPr>
          <w:rFonts w:ascii="Arial;sans-serif" w:hAnsi="Arial;sans-serif"/>
          <w:color w:val="000000"/>
        </w:rPr>
        <w:t>Účastník chce v sobě upevňovat ctnost věrnosti. 2&gt;3</w:t>
      </w:r>
    </w:p>
    <w:p w:rsidR="00BA444D" w:rsidRDefault="00AE0296">
      <w:pPr>
        <w:pStyle w:val="Tlotextu"/>
        <w:spacing w:before="240" w:after="240" w:line="331" w:lineRule="auto"/>
        <w:rPr>
          <w:rFonts w:hint="eastAsia"/>
        </w:rPr>
      </w:pPr>
      <w:r>
        <w:rPr>
          <w:rFonts w:ascii="Arial;sans-serif" w:hAnsi="Arial;sans-serif"/>
          <w:b/>
          <w:color w:val="000000"/>
        </w:rPr>
        <w:t xml:space="preserve">Dílčí cíle - oblast postojů: </w:t>
      </w:r>
      <w:r>
        <w:rPr>
          <w:rFonts w:ascii="Arial;sans-serif" w:hAnsi="Arial;sans-serif"/>
          <w:color w:val="000000"/>
        </w:rPr>
        <w:t xml:space="preserve">Účastník chce ve věrnosti následovat příklad Jana Buly a Václava </w:t>
      </w:r>
      <w:proofErr w:type="spellStart"/>
      <w:r>
        <w:rPr>
          <w:rFonts w:ascii="Arial;sans-serif" w:hAnsi="Arial;sans-serif"/>
          <w:color w:val="000000"/>
        </w:rPr>
        <w:t>Drboly</w:t>
      </w:r>
      <w:proofErr w:type="spellEnd"/>
    </w:p>
    <w:p w:rsidR="00BA444D" w:rsidRDefault="00AE0296">
      <w:pPr>
        <w:pStyle w:val="Tlotextu"/>
        <w:spacing w:before="240" w:after="240" w:line="331" w:lineRule="auto"/>
        <w:rPr>
          <w:rFonts w:ascii="Arial;sans-serif" w:hAnsi="Arial;sans-serif" w:hint="eastAsia"/>
          <w:b/>
          <w:color w:val="000000"/>
        </w:rPr>
      </w:pPr>
      <w:r>
        <w:rPr>
          <w:rFonts w:ascii="Arial;sans-serif" w:hAnsi="Arial;sans-serif"/>
          <w:b/>
          <w:color w:val="000000"/>
        </w:rPr>
        <w:t>Pravidla:</w:t>
      </w:r>
    </w:p>
    <w:p w:rsidR="00BA444D" w:rsidRDefault="00AE0296">
      <w:pPr>
        <w:pStyle w:val="Tlotextu"/>
        <w:numPr>
          <w:ilvl w:val="0"/>
          <w:numId w:val="6"/>
        </w:numPr>
        <w:tabs>
          <w:tab w:val="left" w:pos="0"/>
        </w:tabs>
        <w:spacing w:before="240" w:after="0" w:line="331" w:lineRule="auto"/>
        <w:rPr>
          <w:rFonts w:ascii="Arial;sans-serif" w:hAnsi="Arial;sans-serif" w:hint="eastAsia"/>
          <w:color w:val="000000"/>
        </w:rPr>
      </w:pPr>
      <w:r>
        <w:rPr>
          <w:rFonts w:ascii="Arial;sans-serif" w:hAnsi="Arial;sans-serif"/>
          <w:b/>
          <w:color w:val="000000"/>
        </w:rPr>
        <w:t>Hráči budou rozděleni do 4 silově vyrovnaných týmů</w:t>
      </w:r>
      <w:r>
        <w:rPr>
          <w:rFonts w:ascii="Arial;sans-serif" w:hAnsi="Arial;sans-serif"/>
          <w:color w:val="000000"/>
        </w:rPr>
        <w:t>, v každém týmu bude minimálně 5 členů.</w:t>
      </w:r>
    </w:p>
    <w:p w:rsidR="00BA444D" w:rsidRDefault="00AE0296">
      <w:pPr>
        <w:pStyle w:val="Tlotextu"/>
        <w:numPr>
          <w:ilvl w:val="0"/>
          <w:numId w:val="6"/>
        </w:numPr>
        <w:tabs>
          <w:tab w:val="left" w:pos="0"/>
        </w:tabs>
        <w:spacing w:after="0" w:line="331" w:lineRule="auto"/>
        <w:rPr>
          <w:rFonts w:ascii="Arial;sans-serif" w:hAnsi="Arial;sans-serif" w:hint="eastAsia"/>
          <w:color w:val="000000"/>
        </w:rPr>
      </w:pPr>
      <w:r>
        <w:rPr>
          <w:rFonts w:ascii="Arial;sans-serif" w:hAnsi="Arial;sans-serif"/>
          <w:color w:val="000000"/>
        </w:rPr>
        <w:t>Vysvětlí se jim, že jsou vybráni pro misi, při které mají odemknout bránu svobody pro všechny lidi. Ta se odemyká jen věrností, kterou prokážou během cesty. Bránu mohou odemknout jen všechny 4 týmy společně, až dokončí úkol.</w:t>
      </w:r>
    </w:p>
    <w:p w:rsidR="00BA444D" w:rsidRDefault="00AE0296">
      <w:pPr>
        <w:pStyle w:val="Tlotextu"/>
        <w:numPr>
          <w:ilvl w:val="0"/>
          <w:numId w:val="6"/>
        </w:numPr>
        <w:tabs>
          <w:tab w:val="left" w:pos="0"/>
        </w:tabs>
        <w:spacing w:after="0" w:line="331" w:lineRule="auto"/>
        <w:rPr>
          <w:rFonts w:ascii="Arial;sans-serif" w:hAnsi="Arial;sans-serif" w:hint="eastAsia"/>
          <w:color w:val="000000"/>
        </w:rPr>
      </w:pPr>
      <w:r>
        <w:rPr>
          <w:rFonts w:ascii="Arial;sans-serif" w:hAnsi="Arial;sans-serif"/>
          <w:b/>
          <w:color w:val="000000"/>
        </w:rPr>
        <w:t>Každý ze 4 týmů dostane jednu pneumatiku = klíč</w:t>
      </w:r>
      <w:r>
        <w:rPr>
          <w:rFonts w:ascii="Arial;sans-serif" w:hAnsi="Arial;sans-serif"/>
          <w:color w:val="000000"/>
        </w:rPr>
        <w:t xml:space="preserve"> k bráně (provádí se s pneumatikou od traktoru, podle fyzických možností týmů volíme i velikost menší, anebo nafouknutou duši z pneumatiky od traktoru. Ta je trochu lehčí.) Pneumatiku má tým dovalit na určené místo (na kopci, na hřišti). Týmy půjdou po vyznačené cestě. Během cesty jsou členové týmu pořád spolu.</w:t>
      </w:r>
    </w:p>
    <w:p w:rsidR="00BA444D" w:rsidRDefault="00AE0296">
      <w:pPr>
        <w:pStyle w:val="Tlotextu"/>
        <w:numPr>
          <w:ilvl w:val="0"/>
          <w:numId w:val="6"/>
        </w:numPr>
        <w:tabs>
          <w:tab w:val="left" w:pos="0"/>
        </w:tabs>
        <w:spacing w:after="240" w:line="331" w:lineRule="auto"/>
        <w:rPr>
          <w:rFonts w:ascii="Arial;sans-serif" w:hAnsi="Arial;sans-serif" w:hint="eastAsia"/>
          <w:color w:val="000000"/>
        </w:rPr>
      </w:pPr>
      <w:r>
        <w:rPr>
          <w:rFonts w:ascii="Arial;sans-serif" w:hAnsi="Arial;sans-serif"/>
          <w:b/>
          <w:color w:val="000000"/>
        </w:rPr>
        <w:t xml:space="preserve">Na začátku hry se každý tým poradí a hráči si vyberou z nabídky každý jednu výzvu, </w:t>
      </w:r>
      <w:r>
        <w:rPr>
          <w:rFonts w:ascii="Arial;sans-serif" w:hAnsi="Arial;sans-serif"/>
          <w:color w:val="000000"/>
        </w:rPr>
        <w:t>které budou po celou dobu cesty dodržovat. Výzva bude napsána na barevné pásce, kterou budou mít během cesty na ruce.</w:t>
      </w:r>
    </w:p>
    <w:p w:rsidR="00BA444D" w:rsidRDefault="00AE0296">
      <w:pPr>
        <w:pStyle w:val="Tlotextu"/>
        <w:spacing w:before="240" w:after="240" w:line="331" w:lineRule="auto"/>
        <w:ind w:left="720"/>
        <w:rPr>
          <w:rFonts w:ascii="Arial;sans-serif" w:hAnsi="Arial;sans-serif" w:hint="eastAsia"/>
          <w:b/>
          <w:color w:val="000000"/>
        </w:rPr>
      </w:pPr>
      <w:r>
        <w:rPr>
          <w:rFonts w:ascii="Arial;sans-serif" w:hAnsi="Arial;sans-serif"/>
          <w:b/>
          <w:color w:val="000000"/>
        </w:rPr>
        <w:t>Výzvy:</w:t>
      </w:r>
    </w:p>
    <w:p w:rsidR="00BA444D" w:rsidRDefault="00AE0296">
      <w:pPr>
        <w:pStyle w:val="Tlotextu"/>
        <w:spacing w:before="240" w:after="240" w:line="331" w:lineRule="auto"/>
        <w:ind w:left="720"/>
        <w:rPr>
          <w:rFonts w:ascii="Arial;sans-serif" w:hAnsi="Arial;sans-serif" w:hint="eastAsia"/>
          <w:b/>
          <w:color w:val="000000"/>
        </w:rPr>
      </w:pPr>
      <w:r>
        <w:rPr>
          <w:rFonts w:ascii="Arial;sans-serif" w:hAnsi="Arial;sans-serif"/>
          <w:color w:val="000000"/>
        </w:rPr>
        <w:t>1. Nebudu vidět (bílá páska) (dotyčnému se zavážou oči šátkem)</w:t>
      </w:r>
      <w:r>
        <w:rPr>
          <w:rFonts w:ascii="Arial;sans-serif" w:hAnsi="Arial;sans-serif"/>
          <w:color w:val="000000"/>
        </w:rPr>
        <w:br/>
      </w:r>
      <w:r>
        <w:rPr>
          <w:rFonts w:ascii="Arial;sans-serif" w:hAnsi="Arial;sans-serif"/>
          <w:color w:val="000000"/>
        </w:rPr>
        <w:lastRenderedPageBreak/>
        <w:t>2. Mohu používat jen jednu ruku (modrá páska) (dotyčnému se zaváže ruka k tělu)</w:t>
      </w:r>
      <w:r>
        <w:rPr>
          <w:rFonts w:ascii="Arial;sans-serif" w:hAnsi="Arial;sans-serif"/>
          <w:color w:val="000000"/>
        </w:rPr>
        <w:br/>
        <w:t>3. Nebudu moci mluvit (červená páska) (dotyčný si uváže šátek přes pusu)</w:t>
      </w:r>
    </w:p>
    <w:p w:rsidR="00BA444D" w:rsidRDefault="00AE0296">
      <w:pPr>
        <w:pStyle w:val="Tlotextu"/>
        <w:spacing w:before="240" w:after="240" w:line="331" w:lineRule="auto"/>
        <w:ind w:left="720"/>
        <w:rPr>
          <w:rFonts w:ascii="Arial;sans-serif" w:hAnsi="Arial;sans-serif" w:hint="eastAsia"/>
          <w:color w:val="000000"/>
        </w:rPr>
      </w:pPr>
      <w:r>
        <w:rPr>
          <w:rFonts w:ascii="Arial;sans-serif" w:hAnsi="Arial;sans-serif"/>
          <w:color w:val="000000"/>
        </w:rPr>
        <w:t>Všichni hráči mají za úkol se ve hře vzájemně povzbuzovat, chovat se k sobě ohleduplně, nenadávat si.</w:t>
      </w:r>
    </w:p>
    <w:p w:rsidR="00BA444D" w:rsidRDefault="00AE0296">
      <w:pPr>
        <w:pStyle w:val="Tlotextu"/>
        <w:spacing w:before="240" w:after="240" w:line="331" w:lineRule="auto"/>
        <w:ind w:left="720"/>
        <w:rPr>
          <w:rFonts w:hint="eastAsia"/>
        </w:rPr>
      </w:pPr>
      <w:r>
        <w:rPr>
          <w:rFonts w:ascii="Arial;sans-serif" w:hAnsi="Arial;sans-serif"/>
          <w:b/>
          <w:color w:val="000000"/>
        </w:rPr>
        <w:t>V každém týmu budou zastoupeny všechny 3 druhy výzev,</w:t>
      </w:r>
      <w:r>
        <w:rPr>
          <w:color w:val="000000"/>
        </w:rPr>
        <w:t xml:space="preserve"> </w:t>
      </w:r>
      <w:r>
        <w:rPr>
          <w:rFonts w:ascii="Arial;sans-serif" w:hAnsi="Arial;sans-serif"/>
          <w:color w:val="000000"/>
        </w:rPr>
        <w:t>ale některá může být vícekrát. Každý si vybere jen jednu výzvu. Nikdo nemá dvě. Výzvy se během cesty už nemohou měnit.</w:t>
      </w:r>
      <w:r>
        <w:rPr>
          <w:color w:val="000000"/>
        </w:rPr>
        <w:t xml:space="preserve"> </w:t>
      </w:r>
      <w:r>
        <w:rPr>
          <w:rFonts w:ascii="Arial;sans-serif" w:hAnsi="Arial;sans-serif"/>
          <w:b/>
          <w:color w:val="000000"/>
        </w:rPr>
        <w:t>Platnost výzev končí, když skupinka dorazí do cíle cesty ke kůlu</w:t>
      </w:r>
      <w:r>
        <w:rPr>
          <w:rFonts w:ascii="Arial;sans-serif" w:hAnsi="Arial;sans-serif"/>
          <w:color w:val="000000"/>
        </w:rPr>
        <w:t>. Pokud se někdo během cesty rozhodne vzdát se a se svou výzvou nepokračovat, vypadává ze hry, tým pokračuje bez něho.</w:t>
      </w:r>
    </w:p>
    <w:p w:rsidR="00BA444D" w:rsidRDefault="00AE0296">
      <w:pPr>
        <w:pStyle w:val="Tlotextu"/>
        <w:numPr>
          <w:ilvl w:val="0"/>
          <w:numId w:val="7"/>
        </w:numPr>
        <w:tabs>
          <w:tab w:val="left" w:pos="0"/>
        </w:tabs>
        <w:spacing w:before="240" w:after="0" w:line="331" w:lineRule="auto"/>
        <w:rPr>
          <w:rFonts w:ascii="Arial;sans-serif" w:hAnsi="Arial;sans-serif" w:hint="eastAsia"/>
          <w:color w:val="000000"/>
        </w:rPr>
      </w:pPr>
      <w:r>
        <w:rPr>
          <w:rFonts w:ascii="Arial;sans-serif" w:hAnsi="Arial;sans-serif"/>
          <w:b/>
          <w:color w:val="000000"/>
        </w:rPr>
        <w:t>V cíli cesty je do země zatlučen pevný kůl</w:t>
      </w:r>
      <w:r>
        <w:rPr>
          <w:rFonts w:ascii="Arial;sans-serif" w:hAnsi="Arial;sans-serif"/>
          <w:color w:val="000000"/>
        </w:rPr>
        <w:t xml:space="preserve"> = zámek k bráně (společný pro všechny 4 týmy, výška kůlu cca 3 m), každý z týmů má za úkol navléct pneumatiku na kůl (Střed pneumatiky navléct z vrchu na kůl jako prsten), pneumatikou se nesmí házet. </w:t>
      </w:r>
      <w:r>
        <w:rPr>
          <w:rFonts w:ascii="Arial;sans-serif" w:hAnsi="Arial;sans-serif"/>
          <w:b/>
          <w:color w:val="000000"/>
        </w:rPr>
        <w:t>Brána se otevře, až budou všechny 4 pneumatiky navlečeny na kůlu</w:t>
      </w:r>
      <w:r w:rsidR="009175F2">
        <w:rPr>
          <w:rFonts w:ascii="Arial;sans-serif" w:hAnsi="Arial;sans-serif"/>
          <w:color w:val="000000"/>
        </w:rPr>
        <w:t xml:space="preserve"> (budou stát na sobě na zemi, </w:t>
      </w:r>
      <w:r>
        <w:rPr>
          <w:rFonts w:ascii="Arial;sans-serif" w:hAnsi="Arial;sans-serif"/>
          <w:color w:val="000000"/>
        </w:rPr>
        <w:t>kůl bude uprostřed).</w:t>
      </w:r>
    </w:p>
    <w:p w:rsidR="00BA444D" w:rsidRDefault="00AE0296">
      <w:pPr>
        <w:pStyle w:val="Tlotextu"/>
        <w:numPr>
          <w:ilvl w:val="0"/>
          <w:numId w:val="8"/>
        </w:numPr>
        <w:tabs>
          <w:tab w:val="left" w:pos="0"/>
        </w:tabs>
        <w:spacing w:after="240" w:line="331" w:lineRule="auto"/>
        <w:rPr>
          <w:rFonts w:ascii="Arial;sans-serif" w:hAnsi="Arial;sans-serif" w:hint="eastAsia"/>
          <w:color w:val="000000"/>
        </w:rPr>
      </w:pPr>
      <w:r>
        <w:rPr>
          <w:rFonts w:ascii="Arial;sans-serif" w:hAnsi="Arial;sans-serif"/>
          <w:b/>
          <w:color w:val="000000"/>
        </w:rPr>
        <w:t>Týmy mohou spolupracovat i mezi sebou</w:t>
      </w:r>
      <w:r>
        <w:rPr>
          <w:rFonts w:ascii="Arial;sans-serif" w:hAnsi="Arial;sans-serif"/>
          <w:color w:val="000000"/>
        </w:rPr>
        <w:t xml:space="preserve"> (jak při cestě, tak při navlékání) - toto pravidlo dopředu říkat nebudeme, maximálně, když se účastníci zeptají před hrou sami.</w:t>
      </w:r>
    </w:p>
    <w:p w:rsidR="00BA444D" w:rsidRDefault="00AE0296">
      <w:pPr>
        <w:pStyle w:val="Tlotextu"/>
        <w:spacing w:before="240" w:after="240" w:line="331" w:lineRule="auto"/>
        <w:rPr>
          <w:rFonts w:ascii="Arial;sans-serif" w:hAnsi="Arial;sans-serif" w:hint="eastAsia"/>
          <w:color w:val="000000"/>
        </w:rPr>
      </w:pPr>
      <w:r>
        <w:rPr>
          <w:rFonts w:ascii="Arial;sans-serif" w:hAnsi="Arial;sans-serif"/>
          <w:color w:val="000000"/>
        </w:rPr>
        <w:t>Je dobré si v přípravném týmu hru vyzkoušet dopředu, aby se dala dobře časově a fyzicky odhadnout.</w:t>
      </w:r>
    </w:p>
    <w:p w:rsidR="00BA444D" w:rsidRDefault="00AE0296">
      <w:pPr>
        <w:pStyle w:val="Tlotextu"/>
        <w:spacing w:before="240" w:after="240" w:line="331" w:lineRule="auto"/>
        <w:rPr>
          <w:rFonts w:ascii="Arial;sans-serif" w:hAnsi="Arial;sans-serif" w:hint="eastAsia"/>
          <w:color w:val="000000"/>
        </w:rPr>
      </w:pPr>
      <w:r>
        <w:rPr>
          <w:rFonts w:ascii="Arial;sans-serif" w:hAnsi="Arial;sans-serif"/>
          <w:color w:val="000000"/>
        </w:rPr>
        <w:t>Během hry budou u složitějších míst stát vedoucí, dohlížet na hru a motivovat skupinky, aby to zvládly.</w:t>
      </w:r>
    </w:p>
    <w:p w:rsidR="00BA444D" w:rsidRDefault="00AE0296">
      <w:pPr>
        <w:pStyle w:val="Tlotextu"/>
        <w:spacing w:before="240" w:after="240" w:line="331" w:lineRule="auto"/>
        <w:rPr>
          <w:rFonts w:ascii="Arial;sans-serif" w:hAnsi="Arial;sans-serif" w:hint="eastAsia"/>
          <w:b/>
          <w:color w:val="000000"/>
        </w:rPr>
      </w:pPr>
      <w:r>
        <w:rPr>
          <w:rFonts w:ascii="Arial;sans-serif" w:hAnsi="Arial;sans-serif"/>
          <w:b/>
          <w:color w:val="000000"/>
        </w:rPr>
        <w:t>Finále:</w:t>
      </w:r>
    </w:p>
    <w:p w:rsidR="00BA444D" w:rsidRDefault="00AE0296">
      <w:pPr>
        <w:pStyle w:val="Tlotextu"/>
        <w:spacing w:before="240" w:after="240" w:line="331" w:lineRule="auto"/>
        <w:rPr>
          <w:rFonts w:ascii="Arial;sans-serif" w:hAnsi="Arial;sans-serif" w:hint="eastAsia"/>
          <w:color w:val="000000"/>
        </w:rPr>
      </w:pPr>
      <w:r>
        <w:rPr>
          <w:rFonts w:ascii="Arial;sans-serif" w:hAnsi="Arial;sans-serif"/>
          <w:color w:val="000000"/>
        </w:rPr>
        <w:t xml:space="preserve">Až se brána podaří odemknout, zahraje slavnostní hudba a řečníci pronesou slavnostní řeč, při které účastníkům poděkují za jejich věrnost. Řečníci mohou být Jan Bula a Václav </w:t>
      </w:r>
      <w:proofErr w:type="spellStart"/>
      <w:r>
        <w:rPr>
          <w:rFonts w:ascii="Arial;sans-serif" w:hAnsi="Arial;sans-serif"/>
          <w:color w:val="000000"/>
        </w:rPr>
        <w:t>Drbola</w:t>
      </w:r>
      <w:proofErr w:type="spellEnd"/>
      <w:r>
        <w:rPr>
          <w:rFonts w:ascii="Arial;sans-serif" w:hAnsi="Arial;sans-serif"/>
          <w:color w:val="000000"/>
        </w:rPr>
        <w:t>.</w:t>
      </w:r>
    </w:p>
    <w:p w:rsidR="00BA444D" w:rsidRDefault="00AE0296">
      <w:pPr>
        <w:pStyle w:val="Tlotextu"/>
        <w:spacing w:before="240" w:after="240" w:line="331" w:lineRule="auto"/>
        <w:rPr>
          <w:rFonts w:ascii="Arial;sans-serif" w:hAnsi="Arial;sans-serif" w:hint="eastAsia"/>
          <w:color w:val="000000"/>
        </w:rPr>
      </w:pPr>
      <w:r>
        <w:rPr>
          <w:rFonts w:ascii="Arial;sans-serif" w:hAnsi="Arial;sans-serif"/>
          <w:color w:val="000000"/>
        </w:rPr>
        <w:t>Pokud se bránu odemknout nepodaří, řečníci také přijdou. Účastníkům poděkují za jejich věrnost, ale povzbudí všechny, že úkol byl velice těžký a v době totality se mnohé snahy zdály zbytečné, neúspěšné,</w:t>
      </w:r>
      <w:r w:rsidR="009175F2">
        <w:rPr>
          <w:rFonts w:ascii="Arial;sans-serif" w:hAnsi="Arial;sans-serif"/>
          <w:color w:val="000000"/>
        </w:rPr>
        <w:t xml:space="preserve"> přesto to ale lidé nevzdali na</w:t>
      </w:r>
      <w:r>
        <w:rPr>
          <w:rFonts w:ascii="Arial;sans-serif" w:hAnsi="Arial;sans-serif"/>
          <w:color w:val="000000"/>
        </w:rPr>
        <w:t>trvalo.</w:t>
      </w:r>
    </w:p>
    <w:p w:rsidR="00BA444D" w:rsidRDefault="00AE0296">
      <w:pPr>
        <w:pStyle w:val="Tlotextu"/>
        <w:spacing w:before="240" w:after="240" w:line="331" w:lineRule="auto"/>
        <w:rPr>
          <w:rFonts w:ascii="Arial;sans-serif" w:hAnsi="Arial;sans-serif" w:hint="eastAsia"/>
          <w:color w:val="000000"/>
        </w:rPr>
      </w:pPr>
      <w:r>
        <w:rPr>
          <w:rFonts w:ascii="Arial;sans-serif" w:hAnsi="Arial;sans-serif"/>
          <w:color w:val="000000"/>
        </w:rPr>
        <w:t>Je dobré, aby u finále hry byli i ti, kteří to během hry vzdali.</w:t>
      </w:r>
    </w:p>
    <w:p w:rsidR="00BA444D" w:rsidRDefault="00AE0296">
      <w:pPr>
        <w:pStyle w:val="Tlotextu"/>
        <w:spacing w:before="240" w:after="240" w:line="331" w:lineRule="auto"/>
        <w:rPr>
          <w:rFonts w:ascii="Arial;sans-serif" w:hAnsi="Arial;sans-serif" w:hint="eastAsia"/>
          <w:b/>
          <w:color w:val="000000"/>
        </w:rPr>
      </w:pPr>
      <w:r>
        <w:rPr>
          <w:rFonts w:ascii="Arial;sans-serif" w:hAnsi="Arial;sans-serif"/>
          <w:b/>
          <w:color w:val="000000"/>
        </w:rPr>
        <w:t>Reflexe hry s účastníky po tom, co se vrátili zpátky do budovy:</w:t>
      </w:r>
    </w:p>
    <w:p w:rsidR="00BA444D" w:rsidRDefault="00AE0296">
      <w:pPr>
        <w:pStyle w:val="Tlotextu"/>
        <w:spacing w:before="240" w:after="240" w:line="331" w:lineRule="auto"/>
        <w:rPr>
          <w:rFonts w:ascii="Arial;sans-serif" w:hAnsi="Arial;sans-serif" w:hint="eastAsia"/>
          <w:color w:val="000000"/>
        </w:rPr>
      </w:pPr>
      <w:r>
        <w:rPr>
          <w:rFonts w:ascii="Arial;sans-serif" w:hAnsi="Arial;sans-serif"/>
          <w:color w:val="000000"/>
        </w:rPr>
        <w:t>Jaké pocity si ze hry odnášíte? (otázka na všechny)</w:t>
      </w:r>
    </w:p>
    <w:p w:rsidR="00BA444D" w:rsidRDefault="00AE0296">
      <w:pPr>
        <w:pStyle w:val="Tlotextu"/>
        <w:spacing w:before="240" w:after="240" w:line="331" w:lineRule="auto"/>
        <w:rPr>
          <w:rFonts w:ascii="Arial;sans-serif" w:hAnsi="Arial;sans-serif" w:hint="eastAsia"/>
          <w:color w:val="000000"/>
        </w:rPr>
      </w:pPr>
      <w:r>
        <w:rPr>
          <w:rFonts w:ascii="Arial;sans-serif" w:hAnsi="Arial;sans-serif"/>
          <w:color w:val="000000"/>
        </w:rPr>
        <w:t>Jak se vám dařilo být věrní v dodržování výzev, které jste během cesty měli za úkol plnit?</w:t>
      </w:r>
    </w:p>
    <w:p w:rsidR="00BA444D" w:rsidRPr="003521D0" w:rsidRDefault="00AE0296">
      <w:pPr>
        <w:pStyle w:val="Tlotextu"/>
        <w:spacing w:before="240" w:after="240" w:line="331" w:lineRule="auto"/>
        <w:rPr>
          <w:rFonts w:ascii="Times New Roman" w:hAnsi="Times New Roman" w:cs="Times New Roman"/>
        </w:rPr>
      </w:pPr>
      <w:r w:rsidRPr="003521D0">
        <w:rPr>
          <w:rFonts w:ascii="Times New Roman" w:hAnsi="Times New Roman" w:cs="Times New Roman"/>
        </w:rPr>
        <w:lastRenderedPageBreak/>
        <w:t>Který moment byl pro vás nejtěžší? (Ptáme se jednotlivců.)</w:t>
      </w:r>
    </w:p>
    <w:p w:rsidR="00BA444D" w:rsidRPr="003521D0" w:rsidRDefault="00AE0296">
      <w:pPr>
        <w:pStyle w:val="Tlotextu"/>
        <w:spacing w:before="240" w:after="240" w:line="331" w:lineRule="auto"/>
        <w:rPr>
          <w:rFonts w:ascii="Times New Roman" w:hAnsi="Times New Roman" w:cs="Times New Roman"/>
        </w:rPr>
      </w:pPr>
      <w:r w:rsidRPr="003521D0">
        <w:rPr>
          <w:rFonts w:ascii="Times New Roman" w:hAnsi="Times New Roman" w:cs="Times New Roman"/>
        </w:rPr>
        <w:t>Co vás v plnění výzev podpořilo?</w:t>
      </w:r>
    </w:p>
    <w:p w:rsidR="003521D0" w:rsidRPr="003521D0" w:rsidRDefault="003521D0">
      <w:pPr>
        <w:pStyle w:val="Tlotextu"/>
        <w:spacing w:before="240" w:after="240" w:line="331" w:lineRule="auto"/>
        <w:rPr>
          <w:rFonts w:ascii="Times New Roman" w:hAnsi="Times New Roman" w:cs="Times New Roman"/>
          <w:lang w:eastAsia="en-US"/>
        </w:rPr>
      </w:pPr>
      <w:r w:rsidRPr="003521D0">
        <w:rPr>
          <w:rFonts w:ascii="Times New Roman" w:hAnsi="Times New Roman" w:cs="Times New Roman"/>
          <w:lang w:eastAsia="en-US"/>
        </w:rPr>
        <w:t>Jak se měnila vaše strategie během hry?</w:t>
      </w:r>
    </w:p>
    <w:p w:rsidR="00BA444D" w:rsidRPr="003521D0" w:rsidRDefault="00AE0296">
      <w:pPr>
        <w:pStyle w:val="Tlotextu"/>
        <w:spacing w:before="240" w:after="240" w:line="331" w:lineRule="auto"/>
        <w:rPr>
          <w:rFonts w:ascii="Times New Roman" w:hAnsi="Times New Roman" w:cs="Times New Roman"/>
        </w:rPr>
      </w:pPr>
      <w:r w:rsidRPr="003521D0">
        <w:rPr>
          <w:rFonts w:ascii="Times New Roman" w:hAnsi="Times New Roman" w:cs="Times New Roman"/>
        </w:rPr>
        <w:t>Co jste si při hře uvědomili?</w:t>
      </w:r>
    </w:p>
    <w:p w:rsidR="003521D0" w:rsidRPr="003521D0" w:rsidRDefault="003521D0" w:rsidP="003521D0">
      <w:pPr>
        <w:pStyle w:val="Tlotextu"/>
        <w:spacing w:before="240" w:after="240" w:line="331" w:lineRule="auto"/>
        <w:rPr>
          <w:rFonts w:ascii="Times New Roman" w:hAnsi="Times New Roman" w:cs="Times New Roman"/>
          <w:lang w:eastAsia="en-US"/>
        </w:rPr>
      </w:pPr>
      <w:r w:rsidRPr="003521D0">
        <w:rPr>
          <w:rFonts w:ascii="Times New Roman" w:hAnsi="Times New Roman" w:cs="Times New Roman"/>
          <w:lang w:eastAsia="en-US"/>
        </w:rPr>
        <w:t>Jaké výhody přineslo zůstat věrný ve výzvě, kterou jste celou dobu dodržovali?</w:t>
      </w:r>
    </w:p>
    <w:p w:rsidR="003521D0" w:rsidRPr="003521D0" w:rsidRDefault="003521D0">
      <w:pPr>
        <w:pStyle w:val="Tlotextu"/>
        <w:spacing w:before="240" w:after="240" w:line="331" w:lineRule="auto"/>
        <w:rPr>
          <w:rFonts w:ascii="Times New Roman" w:hAnsi="Times New Roman" w:cs="Times New Roman"/>
        </w:rPr>
      </w:pPr>
      <w:r w:rsidRPr="003521D0">
        <w:rPr>
          <w:rFonts w:ascii="Times New Roman" w:hAnsi="Times New Roman" w:cs="Times New Roman"/>
        </w:rPr>
        <w:t>Jaké to přineslo nevýhody?</w:t>
      </w:r>
    </w:p>
    <w:p w:rsidR="00BA444D" w:rsidRPr="003521D0" w:rsidRDefault="00AE0296">
      <w:pPr>
        <w:pStyle w:val="Tlotextu"/>
        <w:spacing w:before="240" w:after="240" w:line="331" w:lineRule="auto"/>
        <w:rPr>
          <w:rFonts w:ascii="Times New Roman" w:hAnsi="Times New Roman" w:cs="Times New Roman"/>
        </w:rPr>
      </w:pPr>
      <w:r w:rsidRPr="003521D0">
        <w:rPr>
          <w:rFonts w:ascii="Times New Roman" w:hAnsi="Times New Roman" w:cs="Times New Roman"/>
        </w:rPr>
        <w:t>Proč jste se rozhodli výzvu vzdát?</w:t>
      </w:r>
    </w:p>
    <w:p w:rsidR="00BA444D" w:rsidRPr="003521D0" w:rsidRDefault="00AE0296">
      <w:pPr>
        <w:pStyle w:val="Tlotextu"/>
        <w:spacing w:before="240" w:after="240" w:line="331" w:lineRule="auto"/>
        <w:rPr>
          <w:rFonts w:ascii="Times New Roman" w:hAnsi="Times New Roman" w:cs="Times New Roman"/>
        </w:rPr>
      </w:pPr>
      <w:r w:rsidRPr="003521D0">
        <w:rPr>
          <w:rFonts w:ascii="Times New Roman" w:hAnsi="Times New Roman" w:cs="Times New Roman"/>
        </w:rPr>
        <w:t>Proč jste se rozhodli ve výzvě pokračovat až do konce?</w:t>
      </w:r>
    </w:p>
    <w:p w:rsidR="00BA444D" w:rsidRDefault="003521D0">
      <w:pPr>
        <w:pStyle w:val="Tlotextu"/>
        <w:spacing w:before="240" w:after="240" w:line="331" w:lineRule="auto"/>
        <w:rPr>
          <w:rFonts w:ascii="Arial;sans-serif" w:hAnsi="Arial;sans-serif" w:hint="eastAsia"/>
          <w:color w:val="000000"/>
        </w:rPr>
      </w:pPr>
      <w:r w:rsidRPr="003521D0">
        <w:rPr>
          <w:rFonts w:ascii="Times New Roman" w:hAnsi="Times New Roman" w:cs="Times New Roman"/>
        </w:rPr>
        <w:t xml:space="preserve">Jak ovlivňuje </w:t>
      </w:r>
      <w:r w:rsidR="00AE0296" w:rsidRPr="003521D0">
        <w:rPr>
          <w:rFonts w:ascii="Times New Roman" w:hAnsi="Times New Roman" w:cs="Times New Roman"/>
        </w:rPr>
        <w:t>naše pevnost a věrnost v r</w:t>
      </w:r>
      <w:r w:rsidR="00AE0296">
        <w:rPr>
          <w:rFonts w:ascii="Arial;sans-serif" w:hAnsi="Arial;sans-serif"/>
          <w:color w:val="000000"/>
        </w:rPr>
        <w:t>ozhodnutí naše okolí?</w:t>
      </w:r>
    </w:p>
    <w:p w:rsidR="00BA444D" w:rsidRDefault="00AE0296">
      <w:pPr>
        <w:pStyle w:val="Tlotextu"/>
        <w:spacing w:before="240" w:after="240" w:line="331" w:lineRule="auto"/>
        <w:rPr>
          <w:rFonts w:ascii="Arial;sans-serif" w:hAnsi="Arial;sans-serif" w:hint="eastAsia"/>
          <w:b/>
          <w:color w:val="000000"/>
        </w:rPr>
      </w:pPr>
      <w:r>
        <w:rPr>
          <w:rFonts w:ascii="Arial;sans-serif" w:hAnsi="Arial;sans-serif"/>
          <w:b/>
          <w:color w:val="000000"/>
        </w:rPr>
        <w:t>Katecheze:</w:t>
      </w:r>
    </w:p>
    <w:p w:rsidR="00BA444D" w:rsidRDefault="00AE0296">
      <w:pPr>
        <w:pStyle w:val="Tlotextu"/>
        <w:spacing w:before="240" w:after="240" w:line="331" w:lineRule="auto"/>
        <w:rPr>
          <w:rFonts w:ascii="Arial;sans-serif" w:hAnsi="Arial;sans-serif" w:hint="eastAsia"/>
          <w:color w:val="000000"/>
        </w:rPr>
      </w:pPr>
      <w:r>
        <w:rPr>
          <w:rFonts w:ascii="Arial;sans-serif" w:hAnsi="Arial;sans-serif"/>
          <w:color w:val="000000"/>
        </w:rPr>
        <w:t xml:space="preserve">My jsme si tu celý víkend povídali o Janu Bulovi a Václavu </w:t>
      </w:r>
      <w:proofErr w:type="spellStart"/>
      <w:r>
        <w:rPr>
          <w:rFonts w:ascii="Arial;sans-serif" w:hAnsi="Arial;sans-serif"/>
          <w:color w:val="000000"/>
        </w:rPr>
        <w:t>Drbolovi</w:t>
      </w:r>
      <w:proofErr w:type="spellEnd"/>
      <w:r>
        <w:rPr>
          <w:rFonts w:ascii="Arial;sans-serif" w:hAnsi="Arial;sans-serif"/>
          <w:color w:val="000000"/>
        </w:rPr>
        <w:t>, že v době nesvobody zůstali věrni Bohu, i když jim k tomu doba kladla těžké překážky. Nakonec svou věrnost zaplatili smrtí. Vy jste to při plnění úkolu taky měli těžké.</w:t>
      </w:r>
    </w:p>
    <w:p w:rsidR="00BA444D" w:rsidRDefault="00AE0296">
      <w:pPr>
        <w:pStyle w:val="Tlotextu"/>
        <w:spacing w:before="240" w:after="240" w:line="331" w:lineRule="auto"/>
        <w:rPr>
          <w:rFonts w:ascii="Arial;sans-serif" w:hAnsi="Arial;sans-serif" w:hint="eastAsia"/>
          <w:color w:val="000000"/>
        </w:rPr>
      </w:pPr>
      <w:r>
        <w:rPr>
          <w:rFonts w:ascii="Arial;sans-serif" w:hAnsi="Arial;sans-serif"/>
          <w:color w:val="000000"/>
        </w:rPr>
        <w:t xml:space="preserve">Jan Bula a Václav </w:t>
      </w:r>
      <w:proofErr w:type="spellStart"/>
      <w:r>
        <w:rPr>
          <w:rFonts w:ascii="Arial;sans-serif" w:hAnsi="Arial;sans-serif"/>
          <w:color w:val="000000"/>
        </w:rPr>
        <w:t>Drbola</w:t>
      </w:r>
      <w:proofErr w:type="spellEnd"/>
      <w:r>
        <w:rPr>
          <w:rFonts w:ascii="Arial;sans-serif" w:hAnsi="Arial;sans-serif"/>
          <w:color w:val="000000"/>
        </w:rPr>
        <w:t xml:space="preserve"> sice trpěli, ale svou věrností Ježíši a také kněžskému povolání, které si </w:t>
      </w:r>
      <w:r w:rsidR="009175F2">
        <w:rPr>
          <w:rFonts w:ascii="Arial;sans-serif" w:hAnsi="Arial;sans-serif"/>
          <w:color w:val="000000"/>
        </w:rPr>
        <w:br/>
      </w:r>
      <w:r>
        <w:rPr>
          <w:rFonts w:ascii="Arial;sans-serif" w:hAnsi="Arial;sans-serif"/>
          <w:color w:val="000000"/>
        </w:rPr>
        <w:t>v životě zvolili, odemkli bránu k největší svobodě, ke které jsme všichni povoláni. Je to svoboda Božích dětí. Při obnově křestních slibů si to vždy připomínáme. Znovu obnovujeme sv</w:t>
      </w:r>
      <w:r w:rsidR="009175F2">
        <w:rPr>
          <w:rFonts w:ascii="Arial;sans-serif" w:hAnsi="Arial;sans-serif"/>
          <w:color w:val="000000"/>
        </w:rPr>
        <w:t xml:space="preserve">é </w:t>
      </w:r>
      <w:r>
        <w:rPr>
          <w:rFonts w:ascii="Arial;sans-serif" w:hAnsi="Arial;sans-serif"/>
          <w:color w:val="000000"/>
        </w:rPr>
        <w:t xml:space="preserve">rozhodnutí žít ve svobodě Božích dětí a zříkáme se hříchu. Ježíš za nás zemřel, zachránil nás, osvobodil nás od hříchů, které nás svazují jako šátky, tíží jako ta pneumatika. Ježíš po nás chce, abychom mu zůstali věrni. Abychom milovali Boha a bližního. Dokonale se nám to sice nepodaří, ale máme se o to celý život snažit. To také dělali Jan Bula i Václav </w:t>
      </w:r>
      <w:proofErr w:type="spellStart"/>
      <w:r>
        <w:rPr>
          <w:rFonts w:ascii="Arial;sans-serif" w:hAnsi="Arial;sans-serif"/>
          <w:color w:val="000000"/>
        </w:rPr>
        <w:t>Drbola</w:t>
      </w:r>
      <w:proofErr w:type="spellEnd"/>
      <w:r>
        <w:rPr>
          <w:rFonts w:ascii="Arial;sans-serif" w:hAnsi="Arial;sans-serif"/>
          <w:color w:val="000000"/>
        </w:rPr>
        <w:t>. Proto na ně teď mnoho lidí vzpomíná a proto byli také blahořečeni. Ne proto, že zemřeli, ale proto, jak žili. V tom, jak dokázali být věrni Ježíši, jak ho následovali i v těžkých dobách, nám mohou být příkladem.</w:t>
      </w:r>
    </w:p>
    <w:p w:rsidR="00BA444D" w:rsidRPr="009175F2" w:rsidRDefault="00AE0296">
      <w:pPr>
        <w:pStyle w:val="Tlotextu"/>
        <w:rPr>
          <w:rFonts w:hint="eastAsia"/>
          <w:i/>
        </w:rPr>
      </w:pPr>
      <w:r>
        <w:br/>
      </w:r>
      <w:r w:rsidR="009175F2" w:rsidRPr="009175F2">
        <w:rPr>
          <w:i/>
        </w:rPr>
        <w:t>TEXT NEPROŠEL JAZYKOVOU KOREKTUROU.</w:t>
      </w:r>
    </w:p>
    <w:sectPr w:rsidR="00BA444D" w:rsidRPr="009175F2">
      <w:pgSz w:w="11906" w:h="16838"/>
      <w:pgMar w:top="1134" w:right="1134" w:bottom="1134" w:left="1134" w:header="0" w:footer="0" w:gutter="0"/>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02"/>
    <w:family w:val="auto"/>
    <w:pitch w:val="default"/>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Mangal">
    <w:panose1 w:val="02040503050203030202"/>
    <w:charset w:val="01"/>
    <w:family w:val="roman"/>
    <w:pitch w:val="variable"/>
    <w:sig w:usb0="00002000" w:usb1="00000000" w:usb2="00000000" w:usb3="00000000" w:csb0="00000000" w:csb1="00000000"/>
  </w:font>
  <w:font w:name="Arial;sans-serif">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C4CF4"/>
    <w:multiLevelType w:val="multilevel"/>
    <w:tmpl w:val="CE5C4692"/>
    <w:lvl w:ilvl="0">
      <w:start w:val="1"/>
      <w:numFmt w:val="decimal"/>
      <w:pStyle w:val="Nadpis1"/>
      <w:suff w:val="nothing"/>
      <w:lvlText w:val=""/>
      <w:lvlJc w:val="left"/>
      <w:pPr>
        <w:tabs>
          <w:tab w:val="num" w:pos="432"/>
        </w:tabs>
        <w:ind w:left="432" w:hanging="432"/>
      </w:pPr>
    </w:lvl>
    <w:lvl w:ilvl="1">
      <w:start w:val="1"/>
      <w:numFmt w:val="decimal"/>
      <w:pStyle w:val="Nadpis2"/>
      <w:suff w:val="nothing"/>
      <w:lvlText w:val=""/>
      <w:lvlJc w:val="left"/>
      <w:pPr>
        <w:tabs>
          <w:tab w:val="num" w:pos="576"/>
        </w:tabs>
        <w:ind w:left="576" w:hanging="576"/>
      </w:pPr>
    </w:lvl>
    <w:lvl w:ilvl="2">
      <w:start w:val="1"/>
      <w:numFmt w:val="decimal"/>
      <w:pStyle w:val="Nadpis3"/>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1" w15:restartNumberingAfterBreak="0">
    <w:nsid w:val="32E12599"/>
    <w:multiLevelType w:val="multilevel"/>
    <w:tmpl w:val="116A8F5E"/>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 w15:restartNumberingAfterBreak="0">
    <w:nsid w:val="377825DC"/>
    <w:multiLevelType w:val="multilevel"/>
    <w:tmpl w:val="45EAB3A0"/>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3" w15:restartNumberingAfterBreak="0">
    <w:nsid w:val="51C94E74"/>
    <w:multiLevelType w:val="multilevel"/>
    <w:tmpl w:val="09AED2EA"/>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4" w15:restartNumberingAfterBreak="0">
    <w:nsid w:val="55A616E1"/>
    <w:multiLevelType w:val="multilevel"/>
    <w:tmpl w:val="B09499F2"/>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5" w15:restartNumberingAfterBreak="0">
    <w:nsid w:val="58614EE9"/>
    <w:multiLevelType w:val="multilevel"/>
    <w:tmpl w:val="0DDC334E"/>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6" w15:restartNumberingAfterBreak="0">
    <w:nsid w:val="66E063BE"/>
    <w:multiLevelType w:val="multilevel"/>
    <w:tmpl w:val="7464878C"/>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 w15:restartNumberingAfterBreak="0">
    <w:nsid w:val="7A317186"/>
    <w:multiLevelType w:val="multilevel"/>
    <w:tmpl w:val="00227C92"/>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num w:numId="1">
    <w:abstractNumId w:val="0"/>
  </w:num>
  <w:num w:numId="2">
    <w:abstractNumId w:val="6"/>
  </w:num>
  <w:num w:numId="3">
    <w:abstractNumId w:val="4"/>
  </w:num>
  <w:num w:numId="4">
    <w:abstractNumId w:val="2"/>
  </w:num>
  <w:num w:numId="5">
    <w:abstractNumId w:val="5"/>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44D"/>
    <w:rsid w:val="001D5B2E"/>
    <w:rsid w:val="003521D0"/>
    <w:rsid w:val="00685141"/>
    <w:rsid w:val="00716CDE"/>
    <w:rsid w:val="009175F2"/>
    <w:rsid w:val="00AE0296"/>
    <w:rsid w:val="00BA444D"/>
    <w:rsid w:val="00C231A3"/>
    <w:rsid w:val="00D84341"/>
    <w:rsid w:val="00F66D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55E80A-70EB-4CB5-B786-F7FFB6D03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Arial"/>
        <w:sz w:val="24"/>
        <w:szCs w:val="24"/>
        <w:lang w:val="cs-CZ"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style>
  <w:style w:type="paragraph" w:styleId="Nadpis1">
    <w:name w:val="heading 1"/>
    <w:basedOn w:val="Nadpis"/>
    <w:next w:val="Tlotextu"/>
    <w:pPr>
      <w:numPr>
        <w:numId w:val="1"/>
      </w:numPr>
      <w:outlineLvl w:val="0"/>
    </w:pPr>
    <w:rPr>
      <w:b/>
      <w:bCs/>
      <w:sz w:val="36"/>
      <w:szCs w:val="36"/>
    </w:rPr>
  </w:style>
  <w:style w:type="paragraph" w:styleId="Nadpis2">
    <w:name w:val="heading 2"/>
    <w:basedOn w:val="Nadpis"/>
    <w:next w:val="Tlotextu"/>
    <w:pPr>
      <w:numPr>
        <w:ilvl w:val="1"/>
        <w:numId w:val="1"/>
      </w:numPr>
      <w:spacing w:before="200"/>
      <w:outlineLvl w:val="1"/>
    </w:pPr>
    <w:rPr>
      <w:b/>
      <w:bCs/>
      <w:sz w:val="32"/>
      <w:szCs w:val="32"/>
    </w:rPr>
  </w:style>
  <w:style w:type="paragraph" w:styleId="Nadpis3">
    <w:name w:val="heading 3"/>
    <w:basedOn w:val="Nadpis"/>
    <w:next w:val="Tlotextu"/>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rPr>
      <w:color w:val="000080"/>
      <w:u w:val="single"/>
    </w:rPr>
  </w:style>
  <w:style w:type="character" w:customStyle="1" w:styleId="Symbolyproslovn">
    <w:name w:val="Symboly pro číslování"/>
    <w:qFormat/>
  </w:style>
  <w:style w:type="character" w:customStyle="1" w:styleId="Odrky">
    <w:name w:val="Odrážky"/>
    <w:qFormat/>
    <w:rPr>
      <w:rFonts w:ascii="OpenSymbol" w:eastAsia="OpenSymbol" w:hAnsi="OpenSymbol" w:cs="OpenSymbol"/>
    </w:rPr>
  </w:style>
  <w:style w:type="paragraph" w:customStyle="1" w:styleId="Nadpis">
    <w:name w:val="Nadpis"/>
    <w:basedOn w:val="Normln"/>
    <w:next w:val="Tlotextu"/>
    <w:qFormat/>
    <w:pPr>
      <w:keepNext/>
      <w:spacing w:before="240" w:after="120"/>
    </w:pPr>
    <w:rPr>
      <w:rFonts w:ascii="Liberation Sans" w:eastAsia="Microsoft YaHei" w:hAnsi="Liberation Sans"/>
      <w:sz w:val="28"/>
      <w:szCs w:val="28"/>
    </w:rPr>
  </w:style>
  <w:style w:type="paragraph" w:customStyle="1" w:styleId="Tlotextu">
    <w:name w:val="Tělo textu"/>
    <w:basedOn w:val="Normln"/>
    <w:pPr>
      <w:spacing w:after="140" w:line="288" w:lineRule="auto"/>
    </w:pPr>
  </w:style>
  <w:style w:type="paragraph" w:styleId="Seznam">
    <w:name w:val="List"/>
    <w:basedOn w:val="Tlotextu"/>
  </w:style>
  <w:style w:type="paragraph" w:customStyle="1" w:styleId="Popisek">
    <w:name w:val="Popisek"/>
    <w:basedOn w:val="Normln"/>
    <w:pPr>
      <w:suppressLineNumbers/>
      <w:spacing w:before="120" w:after="120"/>
    </w:pPr>
    <w:rPr>
      <w:i/>
      <w:iCs/>
    </w:rPr>
  </w:style>
  <w:style w:type="paragraph" w:customStyle="1" w:styleId="Rejstk">
    <w:name w:val="Rejstřík"/>
    <w:basedOn w:val="Normln"/>
    <w:qFormat/>
    <w:pPr>
      <w:suppressLineNumbers/>
    </w:pPr>
  </w:style>
  <w:style w:type="paragraph" w:customStyle="1" w:styleId="Quotations">
    <w:name w:val="Quotations"/>
    <w:basedOn w:val="Normln"/>
    <w:qFormat/>
    <w:pPr>
      <w:spacing w:after="283"/>
      <w:ind w:left="567" w:right="567"/>
    </w:pPr>
  </w:style>
  <w:style w:type="paragraph" w:styleId="Nzev">
    <w:name w:val="Title"/>
    <w:basedOn w:val="Nadpis"/>
    <w:next w:val="Tlotextu"/>
    <w:pPr>
      <w:jc w:val="center"/>
    </w:pPr>
    <w:rPr>
      <w:b/>
      <w:bCs/>
      <w:sz w:val="56"/>
      <w:szCs w:val="56"/>
    </w:rPr>
  </w:style>
  <w:style w:type="paragraph" w:customStyle="1" w:styleId="Podtitul">
    <w:name w:val="Podtitul"/>
    <w:basedOn w:val="Nadpis"/>
    <w:next w:val="Tlotextu"/>
    <w:pPr>
      <w:spacing w:before="60"/>
      <w:jc w:val="center"/>
    </w:pPr>
    <w:rPr>
      <w:sz w:val="36"/>
      <w:szCs w:val="36"/>
    </w:rPr>
  </w:style>
  <w:style w:type="paragraph" w:styleId="Textbubliny">
    <w:name w:val="Balloon Text"/>
    <w:basedOn w:val="Normln"/>
    <w:link w:val="TextbublinyChar"/>
    <w:uiPriority w:val="99"/>
    <w:semiHidden/>
    <w:unhideWhenUsed/>
    <w:rsid w:val="001D5B2E"/>
    <w:rPr>
      <w:rFonts w:ascii="Segoe UI" w:hAnsi="Segoe UI" w:cs="Mangal"/>
      <w:sz w:val="18"/>
      <w:szCs w:val="16"/>
    </w:rPr>
  </w:style>
  <w:style w:type="character" w:customStyle="1" w:styleId="TextbublinyChar">
    <w:name w:val="Text bubliny Char"/>
    <w:basedOn w:val="Standardnpsmoodstavce"/>
    <w:link w:val="Textbubliny"/>
    <w:uiPriority w:val="99"/>
    <w:semiHidden/>
    <w:rsid w:val="001D5B2E"/>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3288</Words>
  <Characters>19405</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Půlkrábková Anna</dc:creator>
  <cp:lastModifiedBy>Šumberová Marie</cp:lastModifiedBy>
  <cp:revision>2</cp:revision>
  <cp:lastPrinted>2025-12-19T09:19:00Z</cp:lastPrinted>
  <dcterms:created xsi:type="dcterms:W3CDTF">2026-01-02T15:19:00Z</dcterms:created>
  <dcterms:modified xsi:type="dcterms:W3CDTF">2026-01-02T15:19:00Z</dcterms:modified>
  <dc:language>cs-CZ</dc:language>
</cp:coreProperties>
</file>