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7ED4">
      <w:pPr>
        <w:pStyle w:val="Nzev"/>
        <w:numPr>
          <w:ilvl w:val="0"/>
          <w:numId w:val="13"/>
        </w:numPr>
        <w:spacing w:after="120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Vzdělávací obsah vyučovacího předmětu:</w:t>
      </w:r>
    </w:p>
    <w:p w:rsidR="00C17ED4" w:rsidRDefault="00C17ED4">
      <w:pPr>
        <w:pStyle w:val="Zkladntext"/>
        <w:jc w:val="left"/>
        <w:rPr>
          <w:color w:val="auto"/>
          <w:sz w:val="28"/>
          <w:szCs w:val="28"/>
        </w:rPr>
      </w:pPr>
      <w:r>
        <w:rPr>
          <w:b/>
          <w:bCs/>
          <w:caps/>
          <w:color w:val="auto"/>
          <w:sz w:val="22"/>
          <w:szCs w:val="22"/>
        </w:rPr>
        <w:t>Ročník: 6</w:t>
      </w:r>
    </w:p>
    <w:p w:rsidR="00C17ED4" w:rsidRDefault="00C17ED4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960"/>
        <w:gridCol w:w="3420"/>
      </w:tblGrid>
      <w:tr w:rsidR="00000000" w:rsidTr="00C17ED4">
        <w:tblPrEx>
          <w:tblCellMar>
            <w:top w:w="0" w:type="dxa"/>
            <w:bottom w:w="0" w:type="dxa"/>
          </w:tblCellMar>
        </w:tblPrEx>
        <w:trPr>
          <w:trHeight w:val="19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7ED4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caps/>
                <w:color w:val="auto"/>
                <w:sz w:val="22"/>
                <w:szCs w:val="22"/>
              </w:rPr>
              <w:t>Výstup předmětu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7ED4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Očekávaný Výstup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7ED4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Učivo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7ED4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MOŽNÉ Přesahy a vazby</w:t>
            </w:r>
          </w:p>
        </w:tc>
      </w:tr>
      <w:bookmarkEnd w:id="0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000000" w:rsidRDefault="00C17ED4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symbolické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 formě řeči</w:t>
            </w:r>
          </w:p>
          <w:p w:rsidR="00000000" w:rsidRDefault="00C17ED4">
            <w:pPr>
              <w:pStyle w:val="Zkladntext"/>
              <w:rPr>
                <w:bCs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00000" w:rsidRDefault="00C17ED4">
            <w:pPr>
              <w:pStyle w:val="Zkladntext"/>
              <w:jc w:val="left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připravený rozvíjet vz</w:t>
            </w:r>
            <w:r>
              <w:rPr>
                <w:b/>
                <w:bCs/>
                <w:color w:val="auto"/>
                <w:sz w:val="22"/>
                <w:szCs w:val="22"/>
              </w:rPr>
              <w:t>tah k sobě, ke druhým lidem a na základě této zkušenosti objevovat vztah k Bohu jako vztah důvěry a přátelství.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6.1 Učíme se žít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Tvary kříže, znázorňování kříže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Boží Trojice v dějinách umění, </w:t>
            </w:r>
            <w:proofErr w:type="spellStart"/>
            <w:r>
              <w:rPr>
                <w:color w:val="auto"/>
                <w:sz w:val="22"/>
                <w:szCs w:val="22"/>
              </w:rPr>
              <w:t>Marc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Chagall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: Žid se svitkem Tóry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Umění a kultura: Výtvarná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výchova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Původ literárních děl, </w:t>
            </w:r>
            <w:proofErr w:type="spellStart"/>
            <w:r>
              <w:rPr>
                <w:color w:val="auto"/>
                <w:sz w:val="22"/>
                <w:szCs w:val="22"/>
              </w:rPr>
              <w:t>kumránské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svitky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chování podporující dobré vztahy, empatie, pohled na svět očima druhého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 – příroda a kultura obce a její ochrana (podpora pozitivního vztahu</w:t>
            </w:r>
            <w:r>
              <w:rPr>
                <w:color w:val="auto"/>
                <w:sz w:val="22"/>
                <w:szCs w:val="22"/>
              </w:rPr>
              <w:t xml:space="preserve"> člověka k místu, kde žije)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vnímá ve svém životě jako důležitý prvek bezpečí, poznává, že důvěra je podstatný předpoklad pro kamarádství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přátelství a je otevřený hledat ji u Boha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místo, kde je mi dobře a kde přebývá Bůh (Z 27), kruh jako zna</w:t>
            </w:r>
            <w:r>
              <w:rPr>
                <w:sz w:val="22"/>
              </w:rPr>
              <w:t xml:space="preserve">mení tohoto místa bezpečí, přátelství mezi lidmi 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schopen reflexe vlastních představ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o Bohu a je připravený vnímat Boha jako toho, který člověku nabízí své přátelství</w:t>
            </w:r>
          </w:p>
        </w:tc>
        <w:tc>
          <w:tcPr>
            <w:tcW w:w="3960" w:type="dxa"/>
          </w:tcPr>
          <w:p w:rsidR="00000000" w:rsidRDefault="00C17ED4">
            <w:pPr>
              <w:rPr>
                <w:sz w:val="22"/>
              </w:rPr>
            </w:pPr>
            <w:r>
              <w:rPr>
                <w:sz w:val="22"/>
              </w:rPr>
              <w:t xml:space="preserve">- zvláštní přátelství mezi Bohem </w:t>
            </w:r>
          </w:p>
          <w:p w:rsidR="00000000" w:rsidRDefault="00C17ED4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a člověkem a </w:t>
            </w:r>
            <w:r>
              <w:rPr>
                <w:sz w:val="22"/>
                <w:szCs w:val="22"/>
              </w:rPr>
              <w:t>člověkem a Bohem</w:t>
            </w:r>
            <w:r>
              <w:rPr>
                <w:sz w:val="22"/>
              </w:rPr>
              <w:t>, předs</w:t>
            </w:r>
            <w:r>
              <w:rPr>
                <w:sz w:val="22"/>
              </w:rPr>
              <w:t>tavy o Bohu (Ž 139 a 145)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rozumí znamení kříže jako znamení zvláštního přátelství mezi Bohem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člověkem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kříž jako znamení lidského života, společenství církve a jako jednoduché vyjádření vyznání víry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vyjmenovat dělení knih Staréh</w:t>
            </w:r>
            <w:r>
              <w:rPr>
                <w:color w:val="auto"/>
                <w:sz w:val="22"/>
                <w:szCs w:val="22"/>
              </w:rPr>
              <w:t>o zákona a jednoduše popsat vznik a šíření Bible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Bible jako kniha o zvláštním přátelství mezi Bohem a člověkem a člověkem </w:t>
            </w:r>
          </w:p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a Bohem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C17ED4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BIBLICKÝM PŘÍBĚHŮM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Znalost základních tezí </w:t>
            </w:r>
          </w:p>
          <w:p w:rsidR="00000000" w:rsidRDefault="00C17ED4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</w:rPr>
              <w:t>křesťanského učení</w:t>
            </w: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umí interpretovat příběh o Davidov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i, aplikovat příklad Davidova jednání </w:t>
            </w:r>
          </w:p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ve vlastním životě a poznává, že podobně jako David jsou křesťané pomazanými </w:t>
            </w:r>
          </w:p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 kněze, proroky a krále a toto pomazání je vyjádřeno svátostí křtu.</w:t>
            </w:r>
          </w:p>
        </w:tc>
        <w:tc>
          <w:tcPr>
            <w:tcW w:w="3960" w:type="dxa"/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6.2 Rostu vstříc světlu</w:t>
            </w:r>
          </w:p>
        </w:tc>
        <w:tc>
          <w:tcPr>
            <w:tcW w:w="3420" w:type="dxa"/>
            <w:vMerge w:val="restart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Tvořivá činnost s literárním textem (Antoine </w:t>
            </w:r>
            <w:r>
              <w:rPr>
                <w:color w:val="auto"/>
                <w:sz w:val="22"/>
                <w:szCs w:val="22"/>
              </w:rPr>
              <w:t xml:space="preserve">de Saint-Exupéry: Malý princ, biblický text o Davidovi)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000000" w:rsidRDefault="00C17ED4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Prenatální vývoj člověka a jeho narození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Člověk a příroda: Přírodopis</w:t>
            </w:r>
          </w:p>
          <w:p w:rsidR="00000000" w:rsidRDefault="00C17ED4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Prenatální vývoj člověka a jeho narození z pohledu mezilidských vztahů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/>
                <w:color w:val="auto"/>
                <w:sz w:val="22"/>
                <w:szCs w:val="22"/>
              </w:rPr>
              <w:t xml:space="preserve"> Člověk a zdraví: Výchova ke zdraví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Výchova k řešení konfliktních situací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Výchova k občanství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VMEGS – kořeny a zdroje evropské civilizace (dějiny Izraele)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Možnost dramatické práce s textem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interpretovat příběh Davida, </w:t>
            </w:r>
            <w:r>
              <w:rPr>
                <w:color w:val="auto"/>
                <w:sz w:val="22"/>
                <w:szCs w:val="22"/>
              </w:rPr>
              <w:t>dobu izraelského království umí zasadit do kontextu klíčových událostí starozákonních dějin Izraele a má orientační vhled do okolností a významu stavby jeruzalémského chrámu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biblický příběh o králi Davidovi a doba královská (1 S 16. – 20. kap.)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</w:t>
            </w:r>
            <w:r>
              <w:rPr>
                <w:color w:val="auto"/>
                <w:sz w:val="22"/>
                <w:szCs w:val="22"/>
              </w:rPr>
              <w:t xml:space="preserve">aplikuje příklad Davidova jednání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ve vlastním životě a orientuje se, jak jednat v situacích přátelských i nepřátelských vztahů, a je připravený vnímat Boha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na straně toho, kdo usiluje o pokoj</w:t>
            </w:r>
          </w:p>
        </w:tc>
        <w:tc>
          <w:tcPr>
            <w:tcW w:w="396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David jako člověk, kterého si Bůh vyvolil a který ve své</w:t>
            </w:r>
            <w:r>
              <w:rPr>
                <w:color w:val="auto"/>
                <w:sz w:val="22"/>
                <w:szCs w:val="22"/>
              </w:rPr>
              <w:t xml:space="preserve">m životě zakusil přátelství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i nepřátelství člověka k člověku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rozumí souvislosti mezi jednáním Ježíš, svátostí křtu a hodnotou lidského života, umí pojmenovat křestní symboly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jejich význam, umí popsat účinky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průběh křtu</w:t>
            </w:r>
          </w:p>
        </w:tc>
        <w:tc>
          <w:tcPr>
            <w:tcW w:w="396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zázrak naroze</w:t>
            </w:r>
            <w:r>
              <w:rPr>
                <w:color w:val="auto"/>
                <w:sz w:val="22"/>
                <w:szCs w:val="22"/>
              </w:rPr>
              <w:t>ní člověka v souvislosti se svátostí křtu, účinky a průběh křtu, křestní symboly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Porozumění principům křesťanské etiky</w:t>
            </w:r>
          </w:p>
          <w:p w:rsidR="00000000" w:rsidRDefault="00C17ED4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pro křesťanské 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slavnosti a svátky 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připravený podle principů křesťanské etiky a evangelijní zprávy</w:t>
            </w:r>
          </w:p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 Ježíš</w:t>
            </w:r>
            <w:r>
              <w:rPr>
                <w:b/>
                <w:bCs/>
                <w:color w:val="auto"/>
                <w:sz w:val="22"/>
                <w:szCs w:val="22"/>
              </w:rPr>
              <w:t>ově narození rozvíjet vztah k sobě, ke druhým lidem a k Bohu jako vztah důvěry a přátelství.</w:t>
            </w:r>
          </w:p>
        </w:tc>
        <w:tc>
          <w:tcPr>
            <w:tcW w:w="3960" w:type="dxa"/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6.3 Učit se dívat novýma očima</w:t>
            </w:r>
          </w:p>
        </w:tc>
        <w:tc>
          <w:tcPr>
            <w:tcW w:w="3420" w:type="dxa"/>
            <w:vMerge w:val="restart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Ikony, reflexe abstraktního umění, vánoční motivy ve výtvarném umění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Umění a kultura: Výtvarná výchova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Lidská práva a jejich ochr</w:t>
            </w:r>
            <w:r>
              <w:rPr>
                <w:color w:val="auto"/>
                <w:sz w:val="22"/>
                <w:szCs w:val="22"/>
              </w:rPr>
              <w:t xml:space="preserve">ana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Výchova k občanství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komunikace v různých situacích, odmítání, omluva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VMEGS – kořeny a zdroje evropské civilizace (vybrané osobnosti křesťanských dějin Evropy)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chápe výzvu ke svatosti ne jako úsilí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o dokona</w:t>
            </w:r>
            <w:r>
              <w:rPr>
                <w:color w:val="auto"/>
                <w:sz w:val="22"/>
                <w:szCs w:val="22"/>
              </w:rPr>
              <w:t xml:space="preserve">lost, ale jako výzvu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ke smysluplnému jednání a rozlišuje ji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v konkrétním jednání světců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výzva ke svatosti jako povolání každého křesťana, příklady svatých, výzva Jana Křtitele ke změně smýšlení (L 3,10-14.18)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chápe vztah mezi Desaterem, Jež</w:t>
            </w:r>
            <w:r>
              <w:rPr>
                <w:color w:val="auto"/>
                <w:sz w:val="22"/>
                <w:szCs w:val="22"/>
              </w:rPr>
              <w:t xml:space="preserve">íšovými pravidly pro život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blahoslavenstvími, kdy jedny jsou především jasně stanovenou hranicí, druhé aktuální výzvou a třetí příslibem budoucnosti </w:t>
            </w:r>
          </w:p>
        </w:tc>
        <w:tc>
          <w:tcPr>
            <w:tcW w:w="396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základy křesťanské etiky – Desatero, Ježíšova pravidla k životu podle evangelia a text blahoslavens</w:t>
            </w:r>
            <w:r>
              <w:rPr>
                <w:color w:val="auto"/>
                <w:sz w:val="22"/>
                <w:szCs w:val="22"/>
              </w:rPr>
              <w:t xml:space="preserve">tví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(</w:t>
            </w:r>
            <w:proofErr w:type="spellStart"/>
            <w:r>
              <w:rPr>
                <w:color w:val="auto"/>
                <w:sz w:val="22"/>
                <w:szCs w:val="22"/>
              </w:rPr>
              <w:t>Mt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5. – 7. kap.)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rozlišit v událostech o zvěstování Ježíšova narození různé druhy setkání, která směřují  k setkání Ježíše s každým člověkem i dnes</w:t>
            </w:r>
          </w:p>
        </w:tc>
        <w:tc>
          <w:tcPr>
            <w:tcW w:w="3960" w:type="dxa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vánoční události jako setkání člověka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Boha v lidství a božství Ježíše Krista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(</w:t>
            </w:r>
            <w:r>
              <w:rPr>
                <w:color w:val="auto"/>
                <w:sz w:val="22"/>
                <w:szCs w:val="22"/>
              </w:rPr>
              <w:t xml:space="preserve">L 1. kap.), souvislost vánočních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velikonočních událostí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ZNALOST ZÁKLADNÍCH TEZÍ KŘESŤANSKÉHO UČENÍ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přijímá vyznání víry jako svědectví víry, která se šíří a předpokládá zasažení a nadšení, a je připraven šířit ji dál.</w:t>
            </w:r>
          </w:p>
        </w:tc>
        <w:tc>
          <w:tcPr>
            <w:tcW w:w="3960" w:type="dxa"/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6.4 Nemůžeme mlčet </w:t>
            </w:r>
          </w:p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6.5 Vyznání víry</w:t>
            </w:r>
          </w:p>
        </w:tc>
        <w:tc>
          <w:tcPr>
            <w:tcW w:w="3420" w:type="dxa"/>
            <w:vMerge w:val="restart"/>
          </w:tcPr>
          <w:p w:rsidR="00000000" w:rsidRDefault="00C17ED4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Život Ježíše z Nazareta jako historické osoby, jednoduchá dedukce z časové přímky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a společnost: Dějepis 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Kritika pramenů, textová  kritika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000000" w:rsidRDefault="00C17ED4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Zeměpisné zajímavosti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</w:t>
            </w:r>
          </w:p>
          <w:p w:rsidR="00000000" w:rsidRDefault="00C17ED4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 p</w:t>
            </w:r>
            <w:r>
              <w:rPr>
                <w:i/>
                <w:iCs/>
                <w:color w:val="auto"/>
                <w:sz w:val="22"/>
                <w:szCs w:val="22"/>
              </w:rPr>
              <w:t>říroda: Zeměpis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OSV – rozvoj základních rysů kreativity (na základě práce s výtvarným uměním)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</w:t>
            </w:r>
            <w:r>
              <w:rPr>
                <w:iCs/>
                <w:color w:val="auto"/>
                <w:sz w:val="22"/>
                <w:szCs w:val="22"/>
              </w:rPr>
              <w:t>poznávání vlastního kulturního zakotvení</w:t>
            </w:r>
            <w:r>
              <w:rPr>
                <w:color w:val="auto"/>
                <w:sz w:val="22"/>
                <w:szCs w:val="22"/>
              </w:rPr>
              <w:t xml:space="preserve"> (základní teze křesťanské víry)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MV – chápání podstaty mediálního sdělení (princip fungování médií, šíření zprávy), </w:t>
            </w:r>
            <w:r>
              <w:rPr>
                <w:color w:val="auto"/>
                <w:sz w:val="22"/>
                <w:szCs w:val="22"/>
              </w:rPr>
              <w:t xml:space="preserve">identifikování základních orientačních prvků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 textu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ocenit, že k němu došla zvěst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o Kristu, a je připraven šířit ji dál</w:t>
            </w:r>
          </w:p>
        </w:tc>
        <w:tc>
          <w:tcPr>
            <w:tcW w:w="3960" w:type="dxa"/>
          </w:tcPr>
          <w:p w:rsidR="00000000" w:rsidRDefault="00C17ED4">
            <w:pPr>
              <w:rPr>
                <w:sz w:val="22"/>
              </w:rPr>
            </w:pPr>
            <w:r>
              <w:rPr>
                <w:sz w:val="22"/>
              </w:rPr>
              <w:t>- kdo je nadšen, nemůže mlčet</w:t>
            </w:r>
          </w:p>
          <w:p w:rsidR="00000000" w:rsidRDefault="00C17ED4">
            <w:pPr>
              <w:rPr>
                <w:sz w:val="22"/>
              </w:rPr>
            </w:pPr>
            <w:r>
              <w:rPr>
                <w:sz w:val="22"/>
              </w:rPr>
              <w:t xml:space="preserve">   (Sk 3,1-10; 5-22)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chápe princip šíření toho, čím byl člověk zasažen, vnímá h</w:t>
            </w:r>
            <w:r>
              <w:rPr>
                <w:color w:val="auto"/>
                <w:sz w:val="22"/>
                <w:szCs w:val="22"/>
              </w:rPr>
              <w:t>o v kontextu vzniku evangelií, umí vysvětlit vznik evangelií a má hlubší znalosti o jeho autorech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  <w:szCs w:val="22"/>
              </w:rPr>
              <w:t>podstata novozákonní zvěsti ve</w:t>
            </w:r>
            <w:r>
              <w:rPr>
                <w:sz w:val="22"/>
              </w:rPr>
              <w:t xml:space="preserve"> svědectví lidí, kteří byli zasaženi Ježíšovou přítomností, a šíření evangelia jako záznam svědectví víry lidí, kteří byli zas</w:t>
            </w:r>
            <w:r>
              <w:rPr>
                <w:sz w:val="22"/>
              </w:rPr>
              <w:t>aženi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reprodukovat vyznání víry jako akt důvěry k Bohu a umí v něm rozlišit jednotlivé části a jejich konkrétní významy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vyznání víry jako vyznání osobního přátelství jedinečného člověka a jeho Tvůrce, dvanáct článků Apoštolského vyznání v</w:t>
            </w:r>
            <w:r>
              <w:rPr>
                <w:color w:val="auto"/>
                <w:sz w:val="22"/>
              </w:rPr>
              <w:t>íry rozdělených do tří částí: „věřím v Boha, Otce všemohoucího, Stvořitele nebe i země“, „věřím v Ježíše Krista“ a „věřím v Ducha svatého“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MEZI ZKUŠENOSTÍ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 A DUCHOVNÍM ROZMĚREM OSOBNOSTI ŽÁKA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pro křesťanské 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slavnost</w:t>
            </w:r>
            <w:r>
              <w:rPr>
                <w:bCs/>
                <w:color w:val="auto"/>
                <w:sz w:val="22"/>
              </w:rPr>
              <w:t>i a svátky</w:t>
            </w:r>
          </w:p>
          <w:p w:rsidR="00000000" w:rsidRDefault="00C17ED4">
            <w:pPr>
              <w:pStyle w:val="Zkladntext"/>
              <w:jc w:val="left"/>
              <w:rPr>
                <w:b/>
                <w:bCs/>
                <w:cap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si je vědom existence konfliktů vypadajících z lidského pohledu jako neřešitelné a bezvýchodné a je otevřený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nich s nadějí v Kristovo vzkříšení vstupovat.</w:t>
            </w:r>
          </w:p>
        </w:tc>
        <w:tc>
          <w:tcPr>
            <w:tcW w:w="3960" w:type="dxa"/>
          </w:tcPr>
          <w:p w:rsidR="00000000" w:rsidRDefault="00C17ED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6.6 Ptám se tě, Ježíši</w:t>
            </w:r>
          </w:p>
        </w:tc>
        <w:tc>
          <w:tcPr>
            <w:tcW w:w="3420" w:type="dxa"/>
            <w:vMerge w:val="restart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Volné uchopení velikonočního tématu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Umění a kultura: V</w:t>
            </w:r>
            <w:r>
              <w:rPr>
                <w:i/>
                <w:iCs/>
                <w:color w:val="auto"/>
                <w:sz w:val="22"/>
                <w:szCs w:val="22"/>
              </w:rPr>
              <w:t>ýtvarná výchova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Porušování lidských práv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Výchova k občanství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Dialog, empatie, zneužití komunikace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zdraví: Výchova ke zdraví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lidská práva jako regulativ vztahů (konflikty, formy zneužití moci)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VDO – demokracie jako pr</w:t>
            </w:r>
            <w:r>
              <w:rPr>
                <w:color w:val="auto"/>
                <w:sz w:val="22"/>
                <w:szCs w:val="22"/>
              </w:rPr>
              <w:t>otiváha diktatury a anarchie (principy uchopení politické moci)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dovednosti komunikační obrany proti agresi a manipulaci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Možnost dramatického zpracování pašijových událostí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reflektovat vlastní zkušenosti konfrontace s pomluvou a umí pozn</w:t>
            </w:r>
            <w:r>
              <w:rPr>
                <w:color w:val="auto"/>
                <w:sz w:val="22"/>
                <w:szCs w:val="22"/>
              </w:rPr>
              <w:t xml:space="preserve">at vzorec jednání, který vnáší do situace vyhroceného konfliktu Ježíš, a je otevřený tak jednat 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zkušenost konfrontace s mocí, moc a její zneužívání, konflikty a jejich řešení </w:t>
            </w:r>
          </w:p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Mk</w:t>
            </w:r>
            <w:proofErr w:type="spellEnd"/>
            <w:r>
              <w:rPr>
                <w:sz w:val="22"/>
              </w:rPr>
              <w:t xml:space="preserve"> 3,1-6)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vyjmenovat a rozlišit náboženské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politické skup</w:t>
            </w:r>
            <w:r>
              <w:rPr>
                <w:color w:val="auto"/>
                <w:sz w:val="22"/>
                <w:szCs w:val="22"/>
              </w:rPr>
              <w:t xml:space="preserve">iny v Ježíšově době, spojit si je se zneužitím moci proti Ježíši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porovnat je se situacemi zneužití moci dnes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Ježíšovo utrpení a smrt jako důsledek konfliktu Boží lásky k člověku a lidského prosazování moci, náboženské politické skupiny v Ježíšově do</w:t>
            </w:r>
            <w:r>
              <w:rPr>
                <w:sz w:val="22"/>
              </w:rPr>
              <w:t>bě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pojmenovat rozdíl mezi pašijemi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křížovou cestou a umí v nich rozlišit konkrétní podoby Ježíšovy spoluúčasti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na utrpení člověka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pašije podle Markova evangelia, Ježíšovo utrpení jako spoluúčast na utrpení člověka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C17ED4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Výchova v duchu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křesťanské spirituality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Znalost základních tezí </w:t>
            </w:r>
          </w:p>
          <w:p w:rsidR="00000000" w:rsidRDefault="00C17ED4">
            <w:pPr>
              <w:pStyle w:val="Zkladntext"/>
              <w:jc w:val="center"/>
              <w:rPr>
                <w:b/>
                <w:bCs/>
                <w:sz w:val="22"/>
              </w:rPr>
            </w:pPr>
            <w:r>
              <w:rPr>
                <w:bCs/>
                <w:color w:val="auto"/>
                <w:sz w:val="22"/>
              </w:rPr>
              <w:t>křesťanského učení</w:t>
            </w: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Žák si umí propojit podstatu eucharistické slavnosti s oslavou smrti </w:t>
            </w:r>
          </w:p>
          <w:p w:rsidR="00000000" w:rsidRDefault="00C17ED4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 vzkříšení Ježíše Krista, která je základem křesťanské naděje.</w:t>
            </w:r>
          </w:p>
        </w:tc>
        <w:tc>
          <w:tcPr>
            <w:tcW w:w="3960" w:type="dxa"/>
          </w:tcPr>
          <w:p w:rsidR="00000000" w:rsidRDefault="00C17E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6.7 Silnější než smrt</w:t>
            </w:r>
          </w:p>
        </w:tc>
        <w:tc>
          <w:tcPr>
            <w:tcW w:w="3420" w:type="dxa"/>
            <w:vMerge w:val="restart"/>
          </w:tcPr>
          <w:p w:rsidR="00000000" w:rsidRDefault="00C17ED4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Výtvarné znázornění abstrakt</w:t>
            </w:r>
            <w:r>
              <w:rPr>
                <w:color w:val="auto"/>
                <w:sz w:val="22"/>
                <w:szCs w:val="22"/>
              </w:rPr>
              <w:t xml:space="preserve">ních pojmů smrt a život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Umění 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 kultura: Výtvarná výchova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Tvořivá činnost s literárním textem (výtvarná činnost, vytváření </w:t>
            </w:r>
            <w:r>
              <w:rPr>
                <w:color w:val="auto"/>
                <w:sz w:val="22"/>
                <w:szCs w:val="22"/>
              </w:rPr>
              <w:lastRenderedPageBreak/>
              <w:t>vlastních textů)</w:t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Stolování jako centrum slavnosti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svět práce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  <w:r>
              <w:rPr>
                <w:color w:val="auto"/>
                <w:sz w:val="22"/>
                <w:szCs w:val="22"/>
              </w:rPr>
              <w:t>SV – komunikace v různých situacích (dopis pozůstalým)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VMEGS – kořeny a zdroje evropské civilizace (vybavení liturgického prostoru, architektura křesťanského chrámu)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</w:t>
            </w:r>
            <w:r>
              <w:rPr>
                <w:iCs/>
                <w:color w:val="auto"/>
                <w:sz w:val="22"/>
                <w:szCs w:val="22"/>
              </w:rPr>
              <w:t xml:space="preserve">poznávání vlastního kulturního zakotvení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z pohledu křesťanské naděje  v</w:t>
            </w:r>
            <w:r>
              <w:rPr>
                <w:color w:val="auto"/>
                <w:sz w:val="22"/>
                <w:szCs w:val="22"/>
              </w:rPr>
              <w:t>ysvětlit větu, že život je silnější než smrt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bCs/>
                <w:sz w:val="22"/>
              </w:rPr>
            </w:pPr>
            <w:r>
              <w:rPr>
                <w:sz w:val="22"/>
              </w:rPr>
              <w:t>- smrt jako hranice lidského života, smrt z pohledu křesťanské víry a naděje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srovnat biblický příběh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o emauzských učednících s konkrétním příběhem lidského života a metaforou vyjádřit podobu nadě</w:t>
            </w:r>
            <w:r>
              <w:rPr>
                <w:color w:val="auto"/>
                <w:sz w:val="22"/>
                <w:szCs w:val="22"/>
              </w:rPr>
              <w:t>je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bCs/>
                <w:sz w:val="22"/>
              </w:rPr>
            </w:pPr>
            <w:r>
              <w:rPr>
                <w:bCs/>
                <w:sz w:val="22"/>
              </w:rPr>
              <w:t>- biblický příběh cesty učedníků do Emauz s důrazem na přítomnost Ježíše v životě člověk (L 24,13-35)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k částem eucharistické slavnosti  orientačně přiřazovat jednotlivé věty mešních textů a rozpoznat v nich rovinu slavení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bCs/>
                <w:sz w:val="22"/>
              </w:rPr>
            </w:pPr>
            <w:r>
              <w:rPr>
                <w:bCs/>
                <w:sz w:val="22"/>
              </w:rPr>
              <w:t>- slavení eucharis</w:t>
            </w:r>
            <w:r>
              <w:rPr>
                <w:bCs/>
                <w:sz w:val="22"/>
              </w:rPr>
              <w:t xml:space="preserve">tie jako vzájemné setkávání křesťanů s Kristem </w:t>
            </w:r>
          </w:p>
          <w:p w:rsidR="00000000" w:rsidRDefault="00C17ED4">
            <w:pPr>
              <w:ind w:left="110" w:hanging="11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u společného stolu a jako zpřítomňování Božího království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C17ED4">
            <w:pPr>
              <w:pStyle w:val="Zkladntext"/>
              <w:jc w:val="center"/>
              <w:rPr>
                <w:b/>
                <w:bCs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/>
                <w:bCs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/>
                <w:bCs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/>
                <w:bCs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/>
                <w:bCs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/>
                <w:bCs/>
                <w:sz w:val="22"/>
              </w:rPr>
            </w:pPr>
          </w:p>
          <w:p w:rsidR="00000000" w:rsidRDefault="00C17ED4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000000" w:rsidRDefault="00C17ED4">
            <w:pPr>
              <w:pStyle w:val="Zkladntext"/>
              <w:jc w:val="center"/>
              <w:rPr>
                <w:b/>
                <w:bCs/>
                <w:sz w:val="22"/>
              </w:rPr>
            </w:pPr>
            <w:r>
              <w:rPr>
                <w:bCs/>
                <w:color w:val="auto"/>
                <w:sz w:val="22"/>
              </w:rPr>
              <w:t>formě řeči</w:t>
            </w:r>
          </w:p>
        </w:tc>
        <w:tc>
          <w:tcPr>
            <w:tcW w:w="4140" w:type="dxa"/>
          </w:tcPr>
          <w:p w:rsidR="00000000" w:rsidRDefault="00C17ED4">
            <w:pPr>
              <w:pStyle w:val="Zkladntext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Žák oceňuje potřebu mít vlastní</w:t>
            </w:r>
            <w:r>
              <w:rPr>
                <w:b/>
                <w:color w:val="auto"/>
                <w:sz w:val="22"/>
                <w:szCs w:val="22"/>
              </w:rPr>
              <w:t xml:space="preserve"> ideál </w:t>
            </w:r>
          </w:p>
          <w:p w:rsidR="00000000" w:rsidRDefault="00C17ED4">
            <w:pPr>
              <w:pStyle w:val="Zkladntext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a ideál společný s druhými lidmi a spojuje si jej s ideálem Božího království jako zdrojem křesťanské naděje. </w:t>
            </w:r>
          </w:p>
        </w:tc>
        <w:tc>
          <w:tcPr>
            <w:tcW w:w="3960" w:type="dxa"/>
          </w:tcPr>
          <w:p w:rsidR="00000000" w:rsidRDefault="00C17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6.8 Žít s nadšením</w:t>
            </w:r>
          </w:p>
        </w:tc>
        <w:tc>
          <w:tcPr>
            <w:tcW w:w="3420" w:type="dxa"/>
            <w:vMerge w:val="restart"/>
          </w:tcPr>
          <w:p w:rsidR="00000000" w:rsidRDefault="00C17ED4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Struktura katolické církve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Dějepis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Konstrukční úlohy, plán kostela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Matematika a její aplikace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 </w:t>
            </w:r>
          </w:p>
          <w:p w:rsidR="00000000" w:rsidRDefault="00C17ED4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Adaptace na životní změny, životní perspektiva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a společnost: Výchova k občanství 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rozvoj individuálních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sociálních dovedností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 kooperaci,  konkurence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dovednost navazovat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 druhé a rozvíjet vlastní linku jejich myšlenky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VDO</w:t>
            </w:r>
            <w:r>
              <w:rPr>
                <w:color w:val="auto"/>
                <w:sz w:val="22"/>
                <w:szCs w:val="22"/>
              </w:rPr>
              <w:t xml:space="preserve"> – angažovat se a být zainteresovaný na zájmu celku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Možnost prohlídky exteriéru </w:t>
            </w:r>
          </w:p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interiéru  kostela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reflektovat důvody, které vyvolávají nadšení pro věc, a spojit si je s působením Ducha svatého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skutečnosti, které probouzejí nadšení, jeji</w:t>
            </w:r>
            <w:r>
              <w:rPr>
                <w:sz w:val="22"/>
              </w:rPr>
              <w:t>ch propojení s Duchem svatým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má být připraven s vědomím vlastní jedinečnosti přijmout své místo ve skupině, ve farnosti, v církvi 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církev jako součást světa, misijní úkol církve (Matka Tereza, apoštol Pavel)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s vědomím rozporu mezi sv</w:t>
            </w:r>
            <w:r>
              <w:rPr>
                <w:color w:val="auto"/>
                <w:sz w:val="22"/>
                <w:szCs w:val="22"/>
              </w:rPr>
              <w:t xml:space="preserve">ými ideály a stavem světa otevřený vnímat křesťanskou naději jako protipól strachu </w:t>
            </w:r>
          </w:p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z budoucnosti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nebeský Jeruzalém jako místo, kde lidé přebývají ve zcela zvláštním přátelství </w:t>
            </w:r>
          </w:p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 s Bohem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C17ED4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C17ED4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má na základě jednotlivých článků Apoštolského vyznání </w:t>
            </w:r>
            <w:r>
              <w:rPr>
                <w:color w:val="auto"/>
                <w:sz w:val="22"/>
                <w:szCs w:val="22"/>
              </w:rPr>
              <w:t>víry orientační přehled o základních oblastech křesťanské víry</w:t>
            </w:r>
          </w:p>
        </w:tc>
        <w:tc>
          <w:tcPr>
            <w:tcW w:w="3960" w:type="dxa"/>
          </w:tcPr>
          <w:p w:rsidR="00000000" w:rsidRDefault="00C17ED4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přehled o základních oblastech křesťanské víry, Apoštolské vyznání víry </w:t>
            </w:r>
          </w:p>
        </w:tc>
        <w:tc>
          <w:tcPr>
            <w:tcW w:w="3420" w:type="dxa"/>
            <w:vMerge/>
          </w:tcPr>
          <w:p w:rsidR="00000000" w:rsidRDefault="00C17ED4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000000" w:rsidRDefault="00C17ED4">
      <w:pPr>
        <w:pStyle w:val="Zkladntext"/>
        <w:rPr>
          <w:color w:val="auto"/>
        </w:rPr>
      </w:pPr>
    </w:p>
    <w:sectPr w:rsidR="00000000">
      <w:footerReference w:type="default" r:id="rId7"/>
      <w:pgSz w:w="16838" w:h="11906" w:orient="landscape"/>
      <w:pgMar w:top="1258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D4" w:rsidRDefault="00C17ED4" w:rsidP="00C17ED4">
      <w:r>
        <w:separator/>
      </w:r>
    </w:p>
  </w:endnote>
  <w:endnote w:type="continuationSeparator" w:id="0">
    <w:p w:rsidR="00C17ED4" w:rsidRDefault="00C17ED4" w:rsidP="00C1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D4" w:rsidRDefault="00C17ED4" w:rsidP="00C17ED4">
    <w:pPr>
      <w:pStyle w:val="Zpat"/>
      <w:jc w:val="right"/>
    </w:pPr>
    <w:r>
      <w:t>6. třída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D4" w:rsidRDefault="00C17ED4" w:rsidP="00C17ED4">
      <w:r>
        <w:separator/>
      </w:r>
    </w:p>
  </w:footnote>
  <w:footnote w:type="continuationSeparator" w:id="0">
    <w:p w:rsidR="00C17ED4" w:rsidRDefault="00C17ED4" w:rsidP="00C1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5F4"/>
    <w:multiLevelType w:val="hybridMultilevel"/>
    <w:tmpl w:val="15E08352"/>
    <w:lvl w:ilvl="0" w:tplc="844E4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4550"/>
    <w:multiLevelType w:val="hybridMultilevel"/>
    <w:tmpl w:val="4CC22680"/>
    <w:lvl w:ilvl="0" w:tplc="F3466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321"/>
    <w:multiLevelType w:val="hybridMultilevel"/>
    <w:tmpl w:val="C0F02D1C"/>
    <w:lvl w:ilvl="0" w:tplc="756E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49D"/>
    <w:multiLevelType w:val="hybridMultilevel"/>
    <w:tmpl w:val="098472B2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85FA2"/>
    <w:multiLevelType w:val="hybridMultilevel"/>
    <w:tmpl w:val="5BB46A1E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2125E"/>
    <w:multiLevelType w:val="hybridMultilevel"/>
    <w:tmpl w:val="95DCACAA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0DC0"/>
    <w:multiLevelType w:val="hybridMultilevel"/>
    <w:tmpl w:val="E350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D000C"/>
    <w:multiLevelType w:val="hybridMultilevel"/>
    <w:tmpl w:val="A87079B4"/>
    <w:lvl w:ilvl="0" w:tplc="A176D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6332"/>
    <w:multiLevelType w:val="hybridMultilevel"/>
    <w:tmpl w:val="C952EDE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150E"/>
    <w:multiLevelType w:val="hybridMultilevel"/>
    <w:tmpl w:val="A1DE28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6070"/>
    <w:multiLevelType w:val="hybridMultilevel"/>
    <w:tmpl w:val="381A90C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32627"/>
    <w:multiLevelType w:val="hybridMultilevel"/>
    <w:tmpl w:val="9D6A919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D4"/>
    <w:rsid w:val="00C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AAF9A"/>
  <w15:chartTrackingRefBased/>
  <w15:docId w15:val="{ECCB3949-352D-4F2B-B57D-EF39A11B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808080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C17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ED4"/>
  </w:style>
  <w:style w:type="paragraph" w:styleId="Zpat">
    <w:name w:val="footer"/>
    <w:basedOn w:val="Normln"/>
    <w:link w:val="ZpatChar"/>
    <w:uiPriority w:val="99"/>
    <w:unhideWhenUsed/>
    <w:rsid w:val="00C17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Biskupství ostravsko-opavské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CPK</dc:creator>
  <cp:keywords/>
  <dc:description/>
  <cp:lastModifiedBy>Špačková Marie</cp:lastModifiedBy>
  <cp:revision>2</cp:revision>
  <cp:lastPrinted>2007-05-15T06:38:00Z</cp:lastPrinted>
  <dcterms:created xsi:type="dcterms:W3CDTF">2020-09-02T12:45:00Z</dcterms:created>
  <dcterms:modified xsi:type="dcterms:W3CDTF">2020-09-02T12:45:00Z</dcterms:modified>
</cp:coreProperties>
</file>